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7F9A" w14:textId="5996CE98" w:rsidR="00364295" w:rsidRDefault="00CC2656" w:rsidP="008343E8">
      <w:pPr>
        <w:rPr>
          <w:rFonts w:ascii="Arial" w:hAnsi="Arial" w:cs="Arial"/>
          <w:b/>
          <w:sz w:val="22"/>
          <w:szCs w:val="22"/>
        </w:rPr>
      </w:pPr>
      <w:r w:rsidRPr="0036429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C01BF19" wp14:editId="77894E6E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61035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C92B" w14:textId="0B4E7BBC" w:rsidR="00364295" w:rsidRPr="006C5152" w:rsidRDefault="00CC26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51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Safeguarding and Welfare Requirement: Information and records</w:t>
                            </w:r>
                          </w:p>
                          <w:p w14:paraId="5CED8F12" w14:textId="20969316" w:rsidR="00CC2656" w:rsidRPr="006C5152" w:rsidRDefault="00CC26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957BE6" w14:textId="55150433" w:rsidR="00CC2656" w:rsidRPr="006C5152" w:rsidRDefault="00CC26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51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Providers mus</w:t>
                            </w:r>
                            <w:r w:rsidR="0007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6C51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make the following information available to parents and/or carers:</w:t>
                            </w:r>
                            <w:r w:rsidR="006C5152" w:rsidRPr="006C51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range and </w:t>
                            </w:r>
                            <w:r w:rsidR="00074512" w:rsidRPr="006C51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type</w:t>
                            </w:r>
                            <w:r w:rsidR="006C5152" w:rsidRPr="006C51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activities and experiences provided for the </w:t>
                            </w:r>
                            <w:r w:rsidR="00074512" w:rsidRPr="006C51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children, the</w:t>
                            </w:r>
                            <w:r w:rsidR="006C5152" w:rsidRPr="006C51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daily routines of the setting and how parents and carers can share learning at home</w:t>
                            </w:r>
                            <w:r w:rsidR="002D33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1B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pt;margin-top:21.15pt;width:520.5pt;height:85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">
                <v:textbox>
                  <w:txbxContent>
                    <w:p w14:paraId="3EDAC92B" w14:textId="0B4E7BBC" w:rsidR="00364295" w:rsidRPr="006C5152" w:rsidRDefault="00CC265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C51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Safeguarding and Welfare Requirement: Information and records</w:t>
                      </w:r>
                    </w:p>
                    <w:p w14:paraId="5CED8F12" w14:textId="20969316" w:rsidR="00CC2656" w:rsidRPr="006C5152" w:rsidRDefault="00CC265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957BE6" w14:textId="55150433" w:rsidR="00CC2656" w:rsidRPr="006C5152" w:rsidRDefault="00CC26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5152">
                        <w:rPr>
                          <w:rFonts w:ascii="Arial" w:hAnsi="Arial" w:cs="Arial"/>
                          <w:sz w:val="22"/>
                          <w:szCs w:val="22"/>
                        </w:rPr>
                        <w:t>Providers mus</w:t>
                      </w:r>
                      <w:r w:rsidR="00074512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6C51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make the following information available to parents and/or carers:</w:t>
                      </w:r>
                      <w:r w:rsidR="006C5152" w:rsidRPr="006C51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range and </w:t>
                      </w:r>
                      <w:r w:rsidR="00074512" w:rsidRPr="006C5152">
                        <w:rPr>
                          <w:rFonts w:ascii="Arial" w:hAnsi="Arial" w:cs="Arial"/>
                          <w:sz w:val="22"/>
                          <w:szCs w:val="22"/>
                        </w:rPr>
                        <w:t>type</w:t>
                      </w:r>
                      <w:r w:rsidR="006C5152" w:rsidRPr="006C51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activities and experiences provided for the </w:t>
                      </w:r>
                      <w:r w:rsidR="00074512" w:rsidRPr="006C5152">
                        <w:rPr>
                          <w:rFonts w:ascii="Arial" w:hAnsi="Arial" w:cs="Arial"/>
                          <w:sz w:val="22"/>
                          <w:szCs w:val="22"/>
                        </w:rPr>
                        <w:t>children, the</w:t>
                      </w:r>
                      <w:r w:rsidR="006C5152" w:rsidRPr="006C51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daily routines of the setting and how parents and carers can share learning at home</w:t>
                      </w:r>
                      <w:r w:rsidR="002D334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21AE7" w14:textId="56B47475" w:rsidR="008343E8" w:rsidRPr="008343E8" w:rsidRDefault="008343E8" w:rsidP="008343E8">
      <w:pPr>
        <w:rPr>
          <w:rFonts w:ascii="Arial" w:hAnsi="Arial" w:cs="Arial"/>
          <w:b/>
          <w:sz w:val="22"/>
          <w:szCs w:val="22"/>
        </w:rPr>
      </w:pPr>
      <w:r w:rsidRPr="008343E8">
        <w:rPr>
          <w:rFonts w:ascii="Arial" w:hAnsi="Arial" w:cs="Arial"/>
          <w:b/>
          <w:sz w:val="22"/>
          <w:szCs w:val="22"/>
        </w:rPr>
        <w:t>Statement of Intent:</w:t>
      </w:r>
    </w:p>
    <w:p w14:paraId="39421AE8" w14:textId="5BA6EE10" w:rsidR="008343E8" w:rsidRPr="008343E8" w:rsidRDefault="008343E8" w:rsidP="008343E8">
      <w:p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 xml:space="preserve">At Ladybirds </w:t>
      </w:r>
      <w:r w:rsidR="00EA4DC5">
        <w:rPr>
          <w:rFonts w:ascii="Arial" w:hAnsi="Arial" w:cs="Arial"/>
          <w:sz w:val="22"/>
          <w:szCs w:val="22"/>
        </w:rPr>
        <w:t xml:space="preserve">Parkside </w:t>
      </w:r>
      <w:r w:rsidRPr="008343E8">
        <w:rPr>
          <w:rFonts w:ascii="Arial" w:hAnsi="Arial" w:cs="Arial"/>
          <w:sz w:val="22"/>
          <w:szCs w:val="22"/>
        </w:rPr>
        <w:t>Pre</w:t>
      </w:r>
      <w:r w:rsidR="00155C69">
        <w:rPr>
          <w:rFonts w:ascii="Arial" w:hAnsi="Arial" w:cs="Arial"/>
          <w:sz w:val="22"/>
          <w:szCs w:val="22"/>
        </w:rPr>
        <w:t>s</w:t>
      </w:r>
      <w:r w:rsidRPr="008343E8">
        <w:rPr>
          <w:rFonts w:ascii="Arial" w:hAnsi="Arial" w:cs="Arial"/>
          <w:sz w:val="22"/>
          <w:szCs w:val="22"/>
        </w:rPr>
        <w:t xml:space="preserve">chool we aim to provide high quality, affordable and accessible </w:t>
      </w:r>
      <w:proofErr w:type="gramStart"/>
      <w:r w:rsidRPr="008343E8">
        <w:rPr>
          <w:rFonts w:ascii="Arial" w:hAnsi="Arial" w:cs="Arial"/>
          <w:sz w:val="22"/>
          <w:szCs w:val="22"/>
        </w:rPr>
        <w:t>care</w:t>
      </w:r>
      <w:proofErr w:type="gramEnd"/>
      <w:r w:rsidRPr="008343E8">
        <w:rPr>
          <w:rFonts w:ascii="Arial" w:hAnsi="Arial" w:cs="Arial"/>
          <w:sz w:val="22"/>
          <w:szCs w:val="22"/>
        </w:rPr>
        <w:t xml:space="preserve"> and education for all children in a happy and safe environment through play, both indoors and outdoors, and by working in partnership with parents/carers and the local community.</w:t>
      </w:r>
    </w:p>
    <w:p w14:paraId="39421AE9" w14:textId="77777777" w:rsidR="008343E8" w:rsidRPr="008343E8" w:rsidRDefault="008343E8" w:rsidP="008343E8">
      <w:pPr>
        <w:rPr>
          <w:rFonts w:ascii="Arial" w:hAnsi="Arial" w:cs="Arial"/>
          <w:sz w:val="22"/>
          <w:szCs w:val="22"/>
        </w:rPr>
      </w:pPr>
    </w:p>
    <w:p w14:paraId="39421AEA" w14:textId="77777777" w:rsidR="008343E8" w:rsidRPr="008343E8" w:rsidRDefault="008343E8" w:rsidP="008F4CC1">
      <w:pPr>
        <w:jc w:val="center"/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We believe that:</w:t>
      </w:r>
    </w:p>
    <w:p w14:paraId="39421AEC" w14:textId="0932FEAA" w:rsidR="008343E8" w:rsidRPr="008343E8" w:rsidRDefault="008343E8" w:rsidP="00DB748D">
      <w:pPr>
        <w:jc w:val="center"/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‘Playing is children’s work; it is their learning for life’</w:t>
      </w:r>
    </w:p>
    <w:p w14:paraId="39421AED" w14:textId="77777777" w:rsidR="008343E8" w:rsidRPr="008343E8" w:rsidRDefault="008343E8" w:rsidP="008343E8">
      <w:pPr>
        <w:rPr>
          <w:rFonts w:ascii="Arial" w:hAnsi="Arial" w:cs="Arial"/>
          <w:b/>
          <w:sz w:val="22"/>
          <w:szCs w:val="22"/>
        </w:rPr>
      </w:pPr>
      <w:r w:rsidRPr="008343E8">
        <w:rPr>
          <w:rFonts w:ascii="Arial" w:hAnsi="Arial" w:cs="Arial"/>
          <w:b/>
          <w:sz w:val="22"/>
          <w:szCs w:val="22"/>
        </w:rPr>
        <w:t>Curriculum:</w:t>
      </w:r>
    </w:p>
    <w:p w14:paraId="39421AEE" w14:textId="77777777" w:rsidR="008343E8" w:rsidRPr="008343E8" w:rsidRDefault="008343E8" w:rsidP="008343E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Our routine and curriculum are planned using the Early Years Foundation Stage Guidance and High Scope educational approach to learning.</w:t>
      </w:r>
    </w:p>
    <w:p w14:paraId="39421AEF" w14:textId="77777777" w:rsidR="008343E8" w:rsidRPr="008343E8" w:rsidRDefault="008343E8" w:rsidP="008343E8">
      <w:pPr>
        <w:ind w:left="360"/>
        <w:rPr>
          <w:rFonts w:ascii="Arial" w:hAnsi="Arial" w:cs="Arial"/>
          <w:b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 xml:space="preserve"> </w:t>
      </w:r>
      <w:r w:rsidRPr="008343E8">
        <w:rPr>
          <w:rFonts w:ascii="Arial" w:hAnsi="Arial" w:cs="Arial"/>
          <w:b/>
          <w:sz w:val="22"/>
          <w:szCs w:val="22"/>
        </w:rPr>
        <w:t xml:space="preserve"> </w:t>
      </w:r>
    </w:p>
    <w:p w14:paraId="39421AF0" w14:textId="77777777" w:rsidR="008343E8" w:rsidRPr="008343E8" w:rsidRDefault="008343E8" w:rsidP="008343E8">
      <w:pPr>
        <w:rPr>
          <w:rFonts w:ascii="Arial" w:hAnsi="Arial" w:cs="Arial"/>
          <w:b/>
          <w:sz w:val="22"/>
          <w:szCs w:val="22"/>
        </w:rPr>
      </w:pPr>
      <w:r w:rsidRPr="008343E8">
        <w:rPr>
          <w:rFonts w:ascii="Arial" w:hAnsi="Arial" w:cs="Arial"/>
          <w:b/>
          <w:sz w:val="22"/>
          <w:szCs w:val="22"/>
        </w:rPr>
        <w:t>The Session:</w:t>
      </w:r>
    </w:p>
    <w:p w14:paraId="39421AF1" w14:textId="77777777" w:rsidR="008343E8" w:rsidRPr="008343E8" w:rsidRDefault="008343E8" w:rsidP="008343E8">
      <w:p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As a team we are committed to an active learning environment so that children are able to follow their interests.  We provide this through:</w:t>
      </w:r>
    </w:p>
    <w:p w14:paraId="39421AF2" w14:textId="77777777" w:rsidR="008343E8" w:rsidRPr="008343E8" w:rsidRDefault="008343E8" w:rsidP="008343E8">
      <w:pPr>
        <w:rPr>
          <w:rFonts w:ascii="Arial" w:hAnsi="Arial" w:cs="Arial"/>
          <w:sz w:val="22"/>
          <w:szCs w:val="22"/>
        </w:rPr>
      </w:pPr>
    </w:p>
    <w:p w14:paraId="39421AF3" w14:textId="77777777" w:rsidR="008343E8" w:rsidRPr="008343E8" w:rsidRDefault="008343E8" w:rsidP="008343E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 xml:space="preserve">Careful planning of the environment, materials and experiences with the children’s interests and stages of development in mind.  </w:t>
      </w:r>
    </w:p>
    <w:p w14:paraId="39421AF4" w14:textId="77777777" w:rsidR="008343E8" w:rsidRPr="008343E8" w:rsidRDefault="008343E8" w:rsidP="008343E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Organising space both in and out of doors into interest areas</w:t>
      </w:r>
    </w:p>
    <w:p w14:paraId="39421AF5" w14:textId="77777777" w:rsidR="008343E8" w:rsidRPr="008343E8" w:rsidRDefault="008343E8" w:rsidP="008343E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Plentiful materials, clearly labelled and accessible for the children to use and return</w:t>
      </w:r>
    </w:p>
    <w:p w14:paraId="39421AF6" w14:textId="77777777" w:rsidR="008343E8" w:rsidRPr="008343E8" w:rsidRDefault="008343E8" w:rsidP="008343E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Adults interacting supportively throughout the session, focusing on children’s strengths as children work on age appropriate experiences.</w:t>
      </w:r>
    </w:p>
    <w:p w14:paraId="39421AF7" w14:textId="77777777" w:rsidR="008343E8" w:rsidRPr="008343E8" w:rsidRDefault="008343E8" w:rsidP="008343E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Consistent daily routine ensuring the children have time to follow through their plans and ideas in a secure, caring and supportive environment</w:t>
      </w:r>
    </w:p>
    <w:p w14:paraId="39421AF8" w14:textId="77777777" w:rsidR="008343E8" w:rsidRPr="008343E8" w:rsidRDefault="008343E8" w:rsidP="008343E8">
      <w:pPr>
        <w:rPr>
          <w:rFonts w:ascii="Arial" w:hAnsi="Arial" w:cs="Arial"/>
          <w:sz w:val="22"/>
          <w:szCs w:val="22"/>
        </w:rPr>
      </w:pPr>
    </w:p>
    <w:p w14:paraId="39421AF9" w14:textId="77777777" w:rsidR="008343E8" w:rsidRPr="008343E8" w:rsidRDefault="008343E8" w:rsidP="008343E8">
      <w:p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We operate a key person system.  This means a member of staff has a group of children for whom they are particularly responsible. Each key person’s observations and record keeping provides the information required to plan appropriate activities to develop the individual child.</w:t>
      </w:r>
    </w:p>
    <w:p w14:paraId="39421AFA" w14:textId="77777777" w:rsidR="008343E8" w:rsidRPr="008343E8" w:rsidRDefault="008343E8" w:rsidP="008343E8">
      <w:pPr>
        <w:rPr>
          <w:rFonts w:ascii="Arial" w:hAnsi="Arial" w:cs="Arial"/>
          <w:sz w:val="22"/>
          <w:szCs w:val="22"/>
        </w:rPr>
      </w:pPr>
    </w:p>
    <w:p w14:paraId="39421AFD" w14:textId="77777777" w:rsidR="008343E8" w:rsidRPr="008343E8" w:rsidRDefault="008343E8" w:rsidP="008343E8">
      <w:pPr>
        <w:rPr>
          <w:rFonts w:ascii="Arial" w:hAnsi="Arial" w:cs="Arial"/>
          <w:b/>
          <w:sz w:val="22"/>
          <w:szCs w:val="22"/>
        </w:rPr>
      </w:pPr>
      <w:r w:rsidRPr="008343E8">
        <w:rPr>
          <w:rFonts w:ascii="Arial" w:hAnsi="Arial" w:cs="Arial"/>
          <w:b/>
          <w:sz w:val="22"/>
          <w:szCs w:val="22"/>
        </w:rPr>
        <w:t>Parental/carer Involvement:</w:t>
      </w:r>
    </w:p>
    <w:p w14:paraId="39421AFE" w14:textId="77777777" w:rsidR="008343E8" w:rsidRPr="008343E8" w:rsidRDefault="008343E8" w:rsidP="00834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 xml:space="preserve">Parents/carers are recognised as the children’s primary educators </w:t>
      </w:r>
    </w:p>
    <w:p w14:paraId="39421AFF" w14:textId="77777777" w:rsidR="008343E8" w:rsidRPr="008343E8" w:rsidRDefault="008343E8" w:rsidP="00834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We regularly consult with parents/carers and work with them in partnership to ensure the best pre-school experience for the individual child.</w:t>
      </w:r>
    </w:p>
    <w:p w14:paraId="39421B00" w14:textId="3E3E772B" w:rsidR="008343E8" w:rsidRPr="008343E8" w:rsidRDefault="008343E8" w:rsidP="00834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43E8">
        <w:rPr>
          <w:rFonts w:ascii="Arial" w:hAnsi="Arial" w:cs="Arial"/>
          <w:sz w:val="22"/>
          <w:szCs w:val="22"/>
        </w:rPr>
        <w:t>We welcome participation from parents/carers in our sessions</w:t>
      </w:r>
      <w:r w:rsidR="00F05F2F">
        <w:rPr>
          <w:rFonts w:ascii="Arial" w:hAnsi="Arial" w:cs="Arial"/>
          <w:sz w:val="22"/>
          <w:szCs w:val="22"/>
        </w:rPr>
        <w:t xml:space="preserve"> and opportunities to feedback in the </w:t>
      </w:r>
      <w:r w:rsidRPr="008343E8">
        <w:rPr>
          <w:rFonts w:ascii="Arial" w:hAnsi="Arial" w:cs="Arial"/>
          <w:sz w:val="22"/>
          <w:szCs w:val="22"/>
        </w:rPr>
        <w:t>planning and management of the preschool</w:t>
      </w:r>
      <w:r w:rsidR="00A45E65">
        <w:rPr>
          <w:rFonts w:ascii="Arial" w:hAnsi="Arial" w:cs="Arial"/>
          <w:sz w:val="22"/>
          <w:szCs w:val="22"/>
        </w:rPr>
        <w:t>.</w:t>
      </w:r>
    </w:p>
    <w:p w14:paraId="39421B01" w14:textId="2CBF6D5C" w:rsidR="008343E8" w:rsidRDefault="00C254DC" w:rsidP="00834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</w:t>
      </w:r>
      <w:r w:rsidR="008343E8" w:rsidRPr="008343E8">
        <w:rPr>
          <w:rFonts w:ascii="Arial" w:hAnsi="Arial" w:cs="Arial"/>
          <w:sz w:val="22"/>
          <w:szCs w:val="22"/>
        </w:rPr>
        <w:t xml:space="preserve">meetings are held with the parent/carer to </w:t>
      </w:r>
      <w:r>
        <w:rPr>
          <w:rFonts w:ascii="Arial" w:hAnsi="Arial" w:cs="Arial"/>
          <w:sz w:val="22"/>
          <w:szCs w:val="22"/>
        </w:rPr>
        <w:t>discuss</w:t>
      </w:r>
      <w:r w:rsidR="008343E8" w:rsidRPr="008343E8">
        <w:rPr>
          <w:rFonts w:ascii="Arial" w:hAnsi="Arial" w:cs="Arial"/>
          <w:sz w:val="22"/>
          <w:szCs w:val="22"/>
        </w:rPr>
        <w:t xml:space="preserve"> progress </w:t>
      </w:r>
      <w:r>
        <w:rPr>
          <w:rFonts w:ascii="Arial" w:hAnsi="Arial" w:cs="Arial"/>
          <w:sz w:val="22"/>
          <w:szCs w:val="22"/>
        </w:rPr>
        <w:t>and share ideas on next steps and development</w:t>
      </w:r>
      <w:r w:rsidR="00C77074">
        <w:rPr>
          <w:rFonts w:ascii="Arial" w:hAnsi="Arial" w:cs="Arial"/>
          <w:sz w:val="22"/>
          <w:szCs w:val="22"/>
        </w:rPr>
        <w:t xml:space="preserve"> of their child both in preschool and at home.  If concerns are raised </w:t>
      </w:r>
      <w:r w:rsidR="0027277A">
        <w:rPr>
          <w:rFonts w:ascii="Arial" w:hAnsi="Arial" w:cs="Arial"/>
          <w:sz w:val="22"/>
          <w:szCs w:val="22"/>
        </w:rPr>
        <w:t xml:space="preserve">relating to Special Educations Needs, the setting </w:t>
      </w:r>
      <w:proofErr w:type="spellStart"/>
      <w:r w:rsidR="0027277A">
        <w:rPr>
          <w:rFonts w:ascii="Arial" w:hAnsi="Arial" w:cs="Arial"/>
          <w:sz w:val="22"/>
          <w:szCs w:val="22"/>
        </w:rPr>
        <w:t>SENDco</w:t>
      </w:r>
      <w:proofErr w:type="spellEnd"/>
      <w:r w:rsidR="0027277A">
        <w:rPr>
          <w:rFonts w:ascii="Arial" w:hAnsi="Arial" w:cs="Arial"/>
          <w:sz w:val="22"/>
          <w:szCs w:val="22"/>
        </w:rPr>
        <w:t xml:space="preserve"> </w:t>
      </w:r>
      <w:r w:rsidR="009864A5">
        <w:rPr>
          <w:rFonts w:ascii="Arial" w:hAnsi="Arial" w:cs="Arial"/>
          <w:sz w:val="22"/>
          <w:szCs w:val="22"/>
        </w:rPr>
        <w:t xml:space="preserve">can give additional advice and support and further meetings. </w:t>
      </w:r>
    </w:p>
    <w:p w14:paraId="38825E18" w14:textId="59A46EB2" w:rsidR="00CD419A" w:rsidRDefault="00CD419A" w:rsidP="00834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hold Parent Forums</w:t>
      </w:r>
      <w:r w:rsidR="00C72663">
        <w:rPr>
          <w:rFonts w:ascii="Arial" w:hAnsi="Arial" w:cs="Arial"/>
          <w:sz w:val="22"/>
          <w:szCs w:val="22"/>
        </w:rPr>
        <w:t xml:space="preserve"> and invite parents to share their feedback through </w:t>
      </w:r>
      <w:r w:rsidR="001437B6">
        <w:rPr>
          <w:rFonts w:ascii="Arial" w:hAnsi="Arial" w:cs="Arial"/>
          <w:sz w:val="22"/>
          <w:szCs w:val="22"/>
        </w:rPr>
        <w:t xml:space="preserve">and number of ways </w:t>
      </w:r>
      <w:proofErr w:type="gramStart"/>
      <w:r w:rsidR="001437B6">
        <w:rPr>
          <w:rFonts w:ascii="Arial" w:hAnsi="Arial" w:cs="Arial"/>
          <w:sz w:val="22"/>
          <w:szCs w:val="22"/>
        </w:rPr>
        <w:t>including;</w:t>
      </w:r>
      <w:proofErr w:type="gramEnd"/>
      <w:r w:rsidR="001437B6">
        <w:rPr>
          <w:rFonts w:ascii="Arial" w:hAnsi="Arial" w:cs="Arial"/>
          <w:sz w:val="22"/>
          <w:szCs w:val="22"/>
        </w:rPr>
        <w:t xml:space="preserve"> </w:t>
      </w:r>
      <w:r w:rsidR="00C72663">
        <w:rPr>
          <w:rFonts w:ascii="Arial" w:hAnsi="Arial" w:cs="Arial"/>
          <w:sz w:val="22"/>
          <w:szCs w:val="22"/>
        </w:rPr>
        <w:t>surveys</w:t>
      </w:r>
      <w:r w:rsidR="001437B6">
        <w:rPr>
          <w:rFonts w:ascii="Arial" w:hAnsi="Arial" w:cs="Arial"/>
          <w:sz w:val="22"/>
          <w:szCs w:val="22"/>
        </w:rPr>
        <w:t>, and</w:t>
      </w:r>
      <w:r w:rsidR="00C72663">
        <w:rPr>
          <w:rFonts w:ascii="Arial" w:hAnsi="Arial" w:cs="Arial"/>
          <w:sz w:val="22"/>
          <w:szCs w:val="22"/>
        </w:rPr>
        <w:t xml:space="preserve"> meetings.</w:t>
      </w:r>
    </w:p>
    <w:p w14:paraId="39421B02" w14:textId="0629EAF0" w:rsidR="008343E8" w:rsidRPr="001B6250" w:rsidRDefault="00A45E65" w:rsidP="00834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plan and hold events for parents, </w:t>
      </w:r>
      <w:proofErr w:type="gramStart"/>
      <w:r>
        <w:rPr>
          <w:rFonts w:ascii="Arial" w:hAnsi="Arial" w:cs="Arial"/>
          <w:sz w:val="22"/>
          <w:szCs w:val="22"/>
        </w:rPr>
        <w:t>children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 w:rsidR="00CF5652">
        <w:rPr>
          <w:rFonts w:ascii="Arial" w:hAnsi="Arial" w:cs="Arial"/>
          <w:sz w:val="22"/>
          <w:szCs w:val="22"/>
        </w:rPr>
        <w:t>their relatives to attend</w:t>
      </w:r>
      <w:r w:rsidR="001B6250">
        <w:rPr>
          <w:rFonts w:ascii="Arial" w:hAnsi="Arial" w:cs="Arial"/>
          <w:sz w:val="22"/>
          <w:szCs w:val="22"/>
        </w:rPr>
        <w:t xml:space="preserve"> throughout the year.</w:t>
      </w:r>
    </w:p>
    <w:p w14:paraId="473E9C23" w14:textId="77777777" w:rsidR="007D0FA1" w:rsidRDefault="007D0FA1" w:rsidP="00605D7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843"/>
      </w:tblGrid>
      <w:tr w:rsidR="002E3C20" w14:paraId="79151919" w14:textId="6B46E087" w:rsidTr="004653DF">
        <w:tc>
          <w:tcPr>
            <w:tcW w:w="1696" w:type="dxa"/>
          </w:tcPr>
          <w:p w14:paraId="30C7AFEE" w14:textId="184170A7" w:rsidR="002E3C20" w:rsidRPr="0026018D" w:rsidRDefault="002E3C20" w:rsidP="00605D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Review dates</w:t>
            </w:r>
          </w:p>
        </w:tc>
        <w:tc>
          <w:tcPr>
            <w:tcW w:w="1843" w:type="dxa"/>
          </w:tcPr>
          <w:p w14:paraId="77B515E0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C1C610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11A533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2085D2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C20" w14:paraId="70059D4F" w14:textId="750B4BBA" w:rsidTr="004653DF">
        <w:tc>
          <w:tcPr>
            <w:tcW w:w="1696" w:type="dxa"/>
          </w:tcPr>
          <w:p w14:paraId="3970D57C" w14:textId="476C8C66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2017</w:t>
            </w:r>
          </w:p>
        </w:tc>
        <w:tc>
          <w:tcPr>
            <w:tcW w:w="1843" w:type="dxa"/>
          </w:tcPr>
          <w:p w14:paraId="38BAC433" w14:textId="4CED9DE6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2018</w:t>
            </w:r>
          </w:p>
        </w:tc>
        <w:tc>
          <w:tcPr>
            <w:tcW w:w="1843" w:type="dxa"/>
          </w:tcPr>
          <w:p w14:paraId="5A7DE9B9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FFA55B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651AE0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C20" w14:paraId="465BFE54" w14:textId="4129A4D0" w:rsidTr="004653DF">
        <w:tc>
          <w:tcPr>
            <w:tcW w:w="1696" w:type="dxa"/>
          </w:tcPr>
          <w:p w14:paraId="2270D62A" w14:textId="4A19E04F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2019</w:t>
            </w:r>
          </w:p>
        </w:tc>
        <w:tc>
          <w:tcPr>
            <w:tcW w:w="1843" w:type="dxa"/>
          </w:tcPr>
          <w:p w14:paraId="5DD4C37A" w14:textId="5EFB41CE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  <w:tc>
          <w:tcPr>
            <w:tcW w:w="1843" w:type="dxa"/>
          </w:tcPr>
          <w:p w14:paraId="7C7C4343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6766C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A4A95C" w14:textId="77777777" w:rsidR="002E3C20" w:rsidRDefault="002E3C20" w:rsidP="00605D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421B18" w14:textId="7201B9B7" w:rsidR="001822D7" w:rsidRPr="008343E8" w:rsidRDefault="00605D79" w:rsidP="00605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1822D7" w:rsidRPr="008343E8" w:rsidSect="003642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1B1B" w14:textId="77777777" w:rsidR="001B678E" w:rsidRDefault="001B678E" w:rsidP="008343E8">
      <w:r>
        <w:separator/>
      </w:r>
    </w:p>
  </w:endnote>
  <w:endnote w:type="continuationSeparator" w:id="0">
    <w:p w14:paraId="39421B1C" w14:textId="77777777" w:rsidR="001B678E" w:rsidRDefault="001B678E" w:rsidP="0083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1B1E" w14:textId="77777777" w:rsidR="008343E8" w:rsidRPr="005A7483" w:rsidRDefault="008343E8" w:rsidP="008343E8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noProof/>
      </w:rPr>
    </w:pPr>
    <w:r w:rsidRPr="005A7483">
      <w:rPr>
        <w:rFonts w:ascii="Arial" w:eastAsiaTheme="minorHAnsi" w:hAnsi="Arial" w:cs="Arial"/>
        <w:noProof/>
      </w:rPr>
      <w:t xml:space="preserve">Ladybirds </w:t>
    </w:r>
    <w:r w:rsidR="00EA4DC5">
      <w:rPr>
        <w:rFonts w:ascii="Arial" w:eastAsiaTheme="minorHAnsi" w:hAnsi="Arial" w:cs="Arial"/>
        <w:noProof/>
      </w:rPr>
      <w:t xml:space="preserve">Parkside </w:t>
    </w:r>
    <w:r w:rsidRPr="005A7483">
      <w:rPr>
        <w:rFonts w:ascii="Arial" w:eastAsiaTheme="minorHAnsi" w:hAnsi="Arial" w:cs="Arial"/>
        <w:noProof/>
      </w:rPr>
      <w:t xml:space="preserve">Preschool </w:t>
    </w:r>
    <w:r w:rsidR="00EA4DC5">
      <w:rPr>
        <w:rFonts w:ascii="Arial" w:eastAsiaTheme="minorHAnsi" w:hAnsi="Arial" w:cs="Arial"/>
        <w:noProof/>
      </w:rPr>
      <w:t xml:space="preserve">- </w:t>
    </w:r>
    <w:r w:rsidRPr="005A7483">
      <w:rPr>
        <w:rFonts w:ascii="Arial" w:eastAsiaTheme="minorHAnsi" w:hAnsi="Arial" w:cs="Arial"/>
        <w:noProof/>
      </w:rPr>
      <w:t>Southampto</w:t>
    </w:r>
    <w:r w:rsidR="00EA4DC5">
      <w:rPr>
        <w:rFonts w:ascii="Arial" w:eastAsiaTheme="minorHAnsi" w:hAnsi="Arial" w:cs="Arial"/>
        <w:noProof/>
      </w:rPr>
      <w:t xml:space="preserve">n </w:t>
    </w:r>
  </w:p>
  <w:p w14:paraId="39421B1F" w14:textId="77777777" w:rsidR="008343E8" w:rsidRDefault="00834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21B19" w14:textId="77777777" w:rsidR="001B678E" w:rsidRDefault="001B678E" w:rsidP="008343E8">
      <w:r>
        <w:separator/>
      </w:r>
    </w:p>
  </w:footnote>
  <w:footnote w:type="continuationSeparator" w:id="0">
    <w:p w14:paraId="39421B1A" w14:textId="77777777" w:rsidR="001B678E" w:rsidRDefault="001B678E" w:rsidP="0083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1B1D" w14:textId="77777777" w:rsidR="008343E8" w:rsidRPr="008343E8" w:rsidRDefault="008343E8" w:rsidP="008343E8">
    <w:pPr>
      <w:pStyle w:val="Header"/>
      <w:jc w:val="center"/>
      <w:rPr>
        <w:rFonts w:ascii="Arial" w:hAnsi="Arial" w:cs="Arial"/>
        <w:sz w:val="36"/>
        <w:szCs w:val="36"/>
      </w:rPr>
    </w:pPr>
    <w:r w:rsidRPr="008343E8">
      <w:rPr>
        <w:rFonts w:ascii="Arial" w:hAnsi="Arial" w:cs="Arial"/>
        <w:sz w:val="36"/>
        <w:szCs w:val="36"/>
      </w:rPr>
      <w:t>COMMITMENT OF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7AF6"/>
    <w:multiLevelType w:val="hybridMultilevel"/>
    <w:tmpl w:val="25E8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8A1"/>
    <w:multiLevelType w:val="hybridMultilevel"/>
    <w:tmpl w:val="0120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2220"/>
    <w:multiLevelType w:val="hybridMultilevel"/>
    <w:tmpl w:val="A0C2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E8"/>
    <w:rsid w:val="00074512"/>
    <w:rsid w:val="00141F54"/>
    <w:rsid w:val="001437B6"/>
    <w:rsid w:val="00155C69"/>
    <w:rsid w:val="001702C5"/>
    <w:rsid w:val="001822D7"/>
    <w:rsid w:val="001B6250"/>
    <w:rsid w:val="001B678E"/>
    <w:rsid w:val="002443E8"/>
    <w:rsid w:val="0026018D"/>
    <w:rsid w:val="0027277A"/>
    <w:rsid w:val="002D3340"/>
    <w:rsid w:val="002E3C20"/>
    <w:rsid w:val="00364295"/>
    <w:rsid w:val="003742AF"/>
    <w:rsid w:val="00605D79"/>
    <w:rsid w:val="006C5152"/>
    <w:rsid w:val="007D0FA1"/>
    <w:rsid w:val="008343E8"/>
    <w:rsid w:val="008F4CC1"/>
    <w:rsid w:val="00905546"/>
    <w:rsid w:val="009864A5"/>
    <w:rsid w:val="00A45E65"/>
    <w:rsid w:val="00BB77CF"/>
    <w:rsid w:val="00C254DC"/>
    <w:rsid w:val="00C65801"/>
    <w:rsid w:val="00C72663"/>
    <w:rsid w:val="00C77074"/>
    <w:rsid w:val="00CC2656"/>
    <w:rsid w:val="00CD419A"/>
    <w:rsid w:val="00CF5652"/>
    <w:rsid w:val="00DB748D"/>
    <w:rsid w:val="00EA4DC5"/>
    <w:rsid w:val="00F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1AE7"/>
  <w15:chartTrackingRefBased/>
  <w15:docId w15:val="{9F9A592F-80CC-477F-B942-4B94878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43E8"/>
    <w:rPr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rsid w:val="008343E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34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6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Ladybirds Pre-School</dc:creator>
  <cp:keywords/>
  <dc:description/>
  <cp:lastModifiedBy>Ladybirds Ludlow</cp:lastModifiedBy>
  <cp:revision>2</cp:revision>
  <cp:lastPrinted>2019-03-21T15:52:00Z</cp:lastPrinted>
  <dcterms:created xsi:type="dcterms:W3CDTF">2020-08-05T11:22:00Z</dcterms:created>
  <dcterms:modified xsi:type="dcterms:W3CDTF">2020-08-05T11:22:00Z</dcterms:modified>
</cp:coreProperties>
</file>