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A70" w:rsidRDefault="00E27A70" w:rsidP="00F13E46">
      <w:pPr>
        <w:autoSpaceDE w:val="0"/>
        <w:autoSpaceDN w:val="0"/>
        <w:adjustRightInd w:val="0"/>
        <w:rPr>
          <w:rFonts w:ascii="Arial" w:hAnsi="Arial" w:cs="Arial"/>
          <w:b/>
          <w:bCs/>
          <w:sz w:val="22"/>
          <w:szCs w:val="22"/>
        </w:rPr>
      </w:pPr>
    </w:p>
    <w:p w:rsidR="00E27A70" w:rsidRDefault="00E27A70" w:rsidP="00F13E46">
      <w:pPr>
        <w:autoSpaceDE w:val="0"/>
        <w:autoSpaceDN w:val="0"/>
        <w:adjustRightInd w:val="0"/>
        <w:rPr>
          <w:rFonts w:ascii="Arial" w:hAnsi="Arial" w:cs="Arial"/>
          <w:b/>
          <w:bCs/>
          <w:sz w:val="22"/>
          <w:szCs w:val="22"/>
        </w:rPr>
      </w:pPr>
      <w:r w:rsidRPr="00E27A70">
        <w:rPr>
          <w:rFonts w:ascii="Arial" w:hAnsi="Arial" w:cs="Arial"/>
          <w:b/>
          <w:bCs/>
          <w:noProof/>
          <w:sz w:val="22"/>
          <w:szCs w:val="22"/>
          <w:lang w:eastAsia="en-GB"/>
        </w:rPr>
        <mc:AlternateContent>
          <mc:Choice Requires="wps">
            <w:drawing>
              <wp:anchor distT="45720" distB="45720" distL="114300" distR="114300" simplePos="0" relativeHeight="251659264" behindDoc="0" locked="0" layoutInCell="1" allowOverlap="1">
                <wp:simplePos x="0" y="0"/>
                <wp:positionH relativeFrom="column">
                  <wp:posOffset>38100</wp:posOffset>
                </wp:positionH>
                <wp:positionV relativeFrom="paragraph">
                  <wp:posOffset>340360</wp:posOffset>
                </wp:positionV>
                <wp:extent cx="6524625" cy="140462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404620"/>
                        </a:xfrm>
                        <a:prstGeom prst="rect">
                          <a:avLst/>
                        </a:prstGeom>
                        <a:solidFill>
                          <a:srgbClr val="FFFFFF"/>
                        </a:solidFill>
                        <a:ln w="9525">
                          <a:solidFill>
                            <a:srgbClr val="000000"/>
                          </a:solidFill>
                          <a:miter lim="800000"/>
                          <a:headEnd/>
                          <a:tailEnd/>
                        </a:ln>
                      </wps:spPr>
                      <wps:txbx>
                        <w:txbxContent>
                          <w:p w:rsidR="00E27A70" w:rsidRDefault="00E27A70">
                            <w:pPr>
                              <w:rPr>
                                <w:b/>
                              </w:rPr>
                            </w:pPr>
                            <w:proofErr w:type="spellStart"/>
                            <w:r>
                              <w:rPr>
                                <w:b/>
                              </w:rPr>
                              <w:t>Safeguaring</w:t>
                            </w:r>
                            <w:proofErr w:type="spellEnd"/>
                            <w:r>
                              <w:rPr>
                                <w:b/>
                              </w:rPr>
                              <w:t xml:space="preserve"> and Welfare Requirement: Information and records</w:t>
                            </w:r>
                          </w:p>
                          <w:p w:rsidR="00E27A70" w:rsidRDefault="00E27A70">
                            <w:pPr>
                              <w:rPr>
                                <w:b/>
                              </w:rPr>
                            </w:pPr>
                          </w:p>
                          <w:p w:rsidR="00E27A70" w:rsidRPr="00E27A70" w:rsidRDefault="00E27A70">
                            <w:pPr>
                              <w:rPr>
                                <w:b/>
                              </w:rPr>
                            </w:pPr>
                            <w:r>
                              <w:rPr>
                                <w:b/>
                              </w:rPr>
                              <w:t>Providers must make the following information available including the procedure to follow in the event of a child going missing at, or away from the setting.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26.8pt;width:51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">
                <v:textbox style="mso-fit-shape-to-text:t">
                  <w:txbxContent>
                    <w:p w:rsidR="00E27A70" w:rsidRDefault="00E27A70">
                      <w:pPr>
                        <w:rPr>
                          <w:b/>
                        </w:rPr>
                      </w:pPr>
                      <w:proofErr w:type="spellStart"/>
                      <w:r>
                        <w:rPr>
                          <w:b/>
                        </w:rPr>
                        <w:t>Safeguaring</w:t>
                      </w:r>
                      <w:proofErr w:type="spellEnd"/>
                      <w:r>
                        <w:rPr>
                          <w:b/>
                        </w:rPr>
                        <w:t xml:space="preserve"> and Welfare Requirement: Information and records</w:t>
                      </w:r>
                    </w:p>
                    <w:p w:rsidR="00E27A70" w:rsidRDefault="00E27A70">
                      <w:pPr>
                        <w:rPr>
                          <w:b/>
                        </w:rPr>
                      </w:pPr>
                    </w:p>
                    <w:p w:rsidR="00E27A70" w:rsidRPr="00E27A70" w:rsidRDefault="00E27A70">
                      <w:pPr>
                        <w:rPr>
                          <w:b/>
                        </w:rPr>
                      </w:pPr>
                      <w:r>
                        <w:rPr>
                          <w:b/>
                        </w:rPr>
                        <w:t>Providers must make the following information available including the procedure to follow in the event of a child going missing at, or away from the setting.</w:t>
                      </w:r>
                    </w:p>
                  </w:txbxContent>
                </v:textbox>
                <w10:wrap type="square"/>
              </v:shape>
            </w:pict>
          </mc:Fallback>
        </mc:AlternateContent>
      </w:r>
    </w:p>
    <w:p w:rsidR="00E27A70" w:rsidRDefault="00E27A70" w:rsidP="00F13E46">
      <w:pPr>
        <w:autoSpaceDE w:val="0"/>
        <w:autoSpaceDN w:val="0"/>
        <w:adjustRightInd w:val="0"/>
        <w:rPr>
          <w:rFonts w:ascii="Arial" w:hAnsi="Arial" w:cs="Arial"/>
          <w:b/>
          <w:bCs/>
          <w:sz w:val="22"/>
          <w:szCs w:val="22"/>
        </w:rPr>
      </w:pPr>
    </w:p>
    <w:p w:rsidR="00F13E46" w:rsidRPr="00CF11D1" w:rsidRDefault="00F13E46" w:rsidP="00F13E46">
      <w:pPr>
        <w:autoSpaceDE w:val="0"/>
        <w:autoSpaceDN w:val="0"/>
        <w:adjustRightInd w:val="0"/>
        <w:rPr>
          <w:rFonts w:ascii="Arial" w:hAnsi="Arial" w:cs="Arial"/>
          <w:b/>
          <w:bCs/>
          <w:sz w:val="22"/>
          <w:szCs w:val="22"/>
        </w:rPr>
      </w:pPr>
      <w:r w:rsidRPr="00CF11D1">
        <w:rPr>
          <w:rFonts w:ascii="Arial" w:hAnsi="Arial" w:cs="Arial"/>
          <w:b/>
          <w:bCs/>
          <w:sz w:val="22"/>
          <w:szCs w:val="22"/>
        </w:rPr>
        <w:t>Statement of intent</w:t>
      </w:r>
    </w:p>
    <w:p w:rsidR="00F13E46" w:rsidRPr="00CF11D1" w:rsidRDefault="00F13E46" w:rsidP="00F13E46">
      <w:pPr>
        <w:autoSpaceDE w:val="0"/>
        <w:autoSpaceDN w:val="0"/>
        <w:adjustRightInd w:val="0"/>
        <w:rPr>
          <w:rFonts w:ascii="Arial" w:hAnsi="Arial" w:cs="Arial"/>
          <w:b/>
          <w:bCs/>
          <w:sz w:val="22"/>
          <w:szCs w:val="22"/>
        </w:rPr>
      </w:pPr>
    </w:p>
    <w:p w:rsidR="00F13E46" w:rsidRDefault="00F13E46" w:rsidP="00F13E46">
      <w:pPr>
        <w:rPr>
          <w:rFonts w:ascii="Arial" w:hAnsi="Arial" w:cs="Arial"/>
          <w:sz w:val="22"/>
          <w:szCs w:val="22"/>
        </w:rPr>
      </w:pPr>
      <w:r w:rsidRPr="00CF11D1">
        <w:rPr>
          <w:rFonts w:ascii="Arial" w:hAnsi="Arial" w:cs="Arial"/>
          <w:sz w:val="22"/>
          <w:szCs w:val="22"/>
        </w:rPr>
        <w:t xml:space="preserve">This sets out the procedures to be followed in the event </w:t>
      </w:r>
      <w:r w:rsidR="00E27A70">
        <w:rPr>
          <w:rFonts w:ascii="Arial" w:hAnsi="Arial" w:cs="Arial"/>
          <w:sz w:val="22"/>
          <w:szCs w:val="22"/>
        </w:rPr>
        <w:t>that a child is absent from pre</w:t>
      </w:r>
      <w:r w:rsidRPr="00CF11D1">
        <w:rPr>
          <w:rFonts w:ascii="Arial" w:hAnsi="Arial" w:cs="Arial"/>
          <w:sz w:val="22"/>
          <w:szCs w:val="22"/>
        </w:rPr>
        <w:t xml:space="preserve">school. </w:t>
      </w:r>
      <w:r w:rsidR="00E27A70">
        <w:rPr>
          <w:rFonts w:ascii="Arial" w:hAnsi="Arial" w:cs="Arial"/>
          <w:sz w:val="22"/>
          <w:szCs w:val="22"/>
        </w:rPr>
        <w:t xml:space="preserve">The rationale for this policy is that attendance </w:t>
      </w:r>
      <w:r w:rsidRPr="00CF11D1">
        <w:rPr>
          <w:rFonts w:ascii="Arial" w:hAnsi="Arial" w:cs="Arial"/>
          <w:sz w:val="22"/>
          <w:szCs w:val="22"/>
        </w:rPr>
        <w:t>in the E</w:t>
      </w:r>
      <w:r>
        <w:rPr>
          <w:rFonts w:ascii="Arial" w:hAnsi="Arial" w:cs="Arial"/>
          <w:sz w:val="22"/>
          <w:szCs w:val="22"/>
        </w:rPr>
        <w:t>arly Years is important because:</w:t>
      </w:r>
    </w:p>
    <w:p w:rsidR="00F13E46" w:rsidRPr="00CF11D1" w:rsidRDefault="00F13E46" w:rsidP="00F13E46">
      <w:pPr>
        <w:rPr>
          <w:rFonts w:ascii="Arial" w:hAnsi="Arial" w:cs="Arial"/>
          <w:sz w:val="22"/>
          <w:szCs w:val="22"/>
        </w:rPr>
      </w:pPr>
    </w:p>
    <w:p w:rsidR="00F13E46" w:rsidRPr="00CF11D1" w:rsidRDefault="00F13E46" w:rsidP="00F13E46">
      <w:pPr>
        <w:numPr>
          <w:ilvl w:val="0"/>
          <w:numId w:val="2"/>
        </w:numPr>
        <w:ind w:left="1267"/>
        <w:contextualSpacing/>
        <w:textAlignment w:val="baseline"/>
        <w:rPr>
          <w:rFonts w:ascii="Arial" w:hAnsi="Arial" w:cs="Arial"/>
          <w:color w:val="C50046"/>
          <w:sz w:val="22"/>
          <w:szCs w:val="22"/>
          <w:lang w:eastAsia="en-GB"/>
        </w:rPr>
      </w:pPr>
      <w:r w:rsidRPr="00CF11D1">
        <w:rPr>
          <w:rFonts w:ascii="Arial" w:hAnsi="Arial" w:cs="Arial"/>
          <w:color w:val="000000"/>
          <w:kern w:val="24"/>
          <w:sz w:val="22"/>
          <w:szCs w:val="22"/>
          <w:lang w:eastAsia="en-GB"/>
        </w:rPr>
        <w:t xml:space="preserve">It improves outcomes for children </w:t>
      </w:r>
    </w:p>
    <w:p w:rsidR="00F13E46" w:rsidRPr="00CF11D1" w:rsidRDefault="00F13E46" w:rsidP="00F13E46">
      <w:pPr>
        <w:numPr>
          <w:ilvl w:val="0"/>
          <w:numId w:val="2"/>
        </w:numPr>
        <w:ind w:left="1267"/>
        <w:contextualSpacing/>
        <w:textAlignment w:val="baseline"/>
        <w:rPr>
          <w:rFonts w:ascii="Arial" w:hAnsi="Arial" w:cs="Arial"/>
          <w:color w:val="C50046"/>
          <w:sz w:val="22"/>
          <w:szCs w:val="22"/>
          <w:lang w:eastAsia="en-GB"/>
        </w:rPr>
      </w:pPr>
      <w:r w:rsidRPr="00CF11D1">
        <w:rPr>
          <w:rFonts w:ascii="Arial" w:hAnsi="Arial" w:cs="Arial"/>
          <w:color w:val="000000"/>
          <w:kern w:val="24"/>
          <w:sz w:val="22"/>
          <w:szCs w:val="22"/>
          <w:lang w:eastAsia="en-GB"/>
        </w:rPr>
        <w:t>It fosters healthy habits for future attendance</w:t>
      </w:r>
    </w:p>
    <w:p w:rsidR="00F13E46" w:rsidRPr="00CF11D1" w:rsidRDefault="00F13E46" w:rsidP="00F13E46">
      <w:pPr>
        <w:numPr>
          <w:ilvl w:val="0"/>
          <w:numId w:val="2"/>
        </w:numPr>
        <w:ind w:left="1267"/>
        <w:contextualSpacing/>
        <w:textAlignment w:val="baseline"/>
        <w:rPr>
          <w:rFonts w:ascii="Arial" w:hAnsi="Arial" w:cs="Arial"/>
          <w:color w:val="C50046"/>
          <w:sz w:val="22"/>
          <w:szCs w:val="22"/>
          <w:lang w:eastAsia="en-GB"/>
        </w:rPr>
      </w:pPr>
      <w:r w:rsidRPr="00CF11D1">
        <w:rPr>
          <w:rFonts w:ascii="Arial" w:hAnsi="Arial" w:cs="Arial"/>
          <w:color w:val="000000"/>
          <w:kern w:val="24"/>
          <w:sz w:val="22"/>
          <w:szCs w:val="22"/>
          <w:lang w:eastAsia="en-GB"/>
        </w:rPr>
        <w:t>It helps children settle and form good relationships</w:t>
      </w:r>
    </w:p>
    <w:p w:rsidR="00F13E46" w:rsidRPr="00CF11D1" w:rsidRDefault="00F13E46" w:rsidP="00F13E46">
      <w:pPr>
        <w:numPr>
          <w:ilvl w:val="0"/>
          <w:numId w:val="2"/>
        </w:numPr>
        <w:ind w:left="1267"/>
        <w:contextualSpacing/>
        <w:textAlignment w:val="baseline"/>
        <w:rPr>
          <w:rFonts w:ascii="Arial" w:hAnsi="Arial" w:cs="Arial"/>
          <w:color w:val="C50046"/>
          <w:sz w:val="22"/>
          <w:szCs w:val="22"/>
          <w:lang w:eastAsia="en-GB"/>
        </w:rPr>
      </w:pPr>
      <w:r w:rsidRPr="00CF11D1">
        <w:rPr>
          <w:rFonts w:ascii="Arial" w:hAnsi="Arial" w:cs="Arial"/>
          <w:color w:val="000000"/>
          <w:kern w:val="24"/>
          <w:sz w:val="22"/>
          <w:szCs w:val="22"/>
          <w:lang w:eastAsia="en-GB"/>
        </w:rPr>
        <w:t>It helps to develop positive self esteem</w:t>
      </w:r>
    </w:p>
    <w:p w:rsidR="00F13E46" w:rsidRPr="00CF11D1" w:rsidRDefault="00F13E46" w:rsidP="00F13E46">
      <w:pPr>
        <w:numPr>
          <w:ilvl w:val="0"/>
          <w:numId w:val="2"/>
        </w:numPr>
        <w:ind w:left="1267"/>
        <w:contextualSpacing/>
        <w:textAlignment w:val="baseline"/>
        <w:rPr>
          <w:rFonts w:ascii="Arial" w:hAnsi="Arial" w:cs="Arial"/>
          <w:color w:val="C50046"/>
          <w:sz w:val="22"/>
          <w:szCs w:val="22"/>
          <w:lang w:eastAsia="en-GB"/>
        </w:rPr>
      </w:pPr>
      <w:r w:rsidRPr="00CF11D1">
        <w:rPr>
          <w:rFonts w:ascii="Arial" w:hAnsi="Arial" w:cs="Arial"/>
          <w:color w:val="000000"/>
          <w:kern w:val="24"/>
          <w:sz w:val="22"/>
          <w:szCs w:val="22"/>
          <w:lang w:eastAsia="en-GB"/>
        </w:rPr>
        <w:t>Under achievement is often linked to poor attendance</w:t>
      </w:r>
    </w:p>
    <w:p w:rsidR="00F13E46" w:rsidRPr="00CF11D1" w:rsidRDefault="00F13E46" w:rsidP="00F13E46">
      <w:pPr>
        <w:numPr>
          <w:ilvl w:val="0"/>
          <w:numId w:val="2"/>
        </w:numPr>
        <w:ind w:left="1267"/>
        <w:contextualSpacing/>
        <w:textAlignment w:val="baseline"/>
        <w:rPr>
          <w:rFonts w:ascii="Arial" w:hAnsi="Arial" w:cs="Arial"/>
          <w:color w:val="C50046"/>
          <w:sz w:val="22"/>
          <w:szCs w:val="22"/>
          <w:lang w:eastAsia="en-GB"/>
        </w:rPr>
      </w:pPr>
      <w:r w:rsidRPr="00CF11D1">
        <w:rPr>
          <w:rFonts w:ascii="Arial" w:hAnsi="Arial" w:cs="Arial"/>
          <w:color w:val="000000"/>
          <w:kern w:val="24"/>
          <w:sz w:val="22"/>
          <w:szCs w:val="22"/>
          <w:lang w:eastAsia="en-GB"/>
        </w:rPr>
        <w:t>Early identification of more serious concerns</w:t>
      </w:r>
      <w:r w:rsidR="00E27A70">
        <w:rPr>
          <w:rFonts w:ascii="Arial" w:hAnsi="Arial" w:cs="Arial"/>
          <w:color w:val="000000"/>
          <w:kern w:val="24"/>
          <w:sz w:val="22"/>
          <w:szCs w:val="22"/>
          <w:lang w:eastAsia="en-GB"/>
        </w:rPr>
        <w:t xml:space="preserve"> is more likely with regular attendance</w:t>
      </w:r>
    </w:p>
    <w:p w:rsidR="00F13E46" w:rsidRPr="00CF11D1" w:rsidRDefault="00F13E46" w:rsidP="00F13E46">
      <w:pPr>
        <w:contextualSpacing/>
        <w:textAlignment w:val="baseline"/>
        <w:rPr>
          <w:rFonts w:ascii="Arial" w:hAnsi="Arial" w:cs="Arial"/>
          <w:color w:val="000000"/>
          <w:kern w:val="24"/>
          <w:sz w:val="22"/>
          <w:szCs w:val="22"/>
          <w:lang w:eastAsia="en-GB"/>
        </w:rPr>
      </w:pPr>
    </w:p>
    <w:p w:rsidR="00F13E46" w:rsidRDefault="00F13E46" w:rsidP="00F13E46">
      <w:pPr>
        <w:contextualSpacing/>
        <w:textAlignment w:val="baseline"/>
        <w:rPr>
          <w:rFonts w:ascii="Arial" w:hAnsi="Arial" w:cs="Arial"/>
          <w:color w:val="000000"/>
          <w:kern w:val="24"/>
          <w:sz w:val="22"/>
          <w:szCs w:val="22"/>
          <w:lang w:eastAsia="en-GB"/>
        </w:rPr>
      </w:pPr>
      <w:r w:rsidRPr="00CF11D1">
        <w:rPr>
          <w:rFonts w:ascii="Arial" w:hAnsi="Arial" w:cs="Arial"/>
          <w:color w:val="000000"/>
          <w:kern w:val="24"/>
          <w:sz w:val="22"/>
          <w:szCs w:val="22"/>
          <w:lang w:eastAsia="en-GB"/>
        </w:rPr>
        <w:t xml:space="preserve">Even though attendance is not compulsory we are aware of the impacts of non-attendance and note what is written In the </w:t>
      </w:r>
      <w:r w:rsidR="00E27A70">
        <w:rPr>
          <w:rFonts w:ascii="Arial" w:hAnsi="Arial" w:cs="Arial"/>
          <w:color w:val="000000"/>
          <w:kern w:val="24"/>
          <w:sz w:val="22"/>
          <w:szCs w:val="22"/>
          <w:lang w:eastAsia="en-GB"/>
        </w:rPr>
        <w:t>Earl</w:t>
      </w:r>
      <w:r w:rsidR="00303C6A">
        <w:rPr>
          <w:rFonts w:ascii="Arial" w:hAnsi="Arial" w:cs="Arial"/>
          <w:color w:val="000000"/>
          <w:kern w:val="24"/>
          <w:sz w:val="22"/>
          <w:szCs w:val="22"/>
          <w:lang w:eastAsia="en-GB"/>
        </w:rPr>
        <w:t>y Years Inspection Handbook (2019)</w:t>
      </w:r>
    </w:p>
    <w:p w:rsidR="00E27A70" w:rsidRDefault="00E27A70" w:rsidP="00F13E46">
      <w:pPr>
        <w:contextualSpacing/>
        <w:textAlignment w:val="baseline"/>
        <w:rPr>
          <w:rFonts w:ascii="Arial" w:hAnsi="Arial" w:cs="Arial"/>
          <w:color w:val="000000"/>
          <w:kern w:val="24"/>
          <w:sz w:val="22"/>
          <w:szCs w:val="22"/>
          <w:lang w:eastAsia="en-GB"/>
        </w:rPr>
      </w:pPr>
    </w:p>
    <w:p w:rsidR="00E27A70" w:rsidRPr="00CF11D1" w:rsidRDefault="00E27A70" w:rsidP="00F13E46">
      <w:pPr>
        <w:contextualSpacing/>
        <w:textAlignment w:val="baseline"/>
        <w:rPr>
          <w:rFonts w:ascii="Arial" w:hAnsi="Arial" w:cs="Arial"/>
          <w:color w:val="C50046"/>
          <w:sz w:val="22"/>
          <w:szCs w:val="22"/>
          <w:lang w:eastAsia="en-GB"/>
        </w:rPr>
      </w:pPr>
      <w:r w:rsidRPr="00E27A70">
        <w:rPr>
          <w:rFonts w:ascii="Arial" w:hAnsi="Arial" w:cs="Arial"/>
          <w:sz w:val="22"/>
          <w:szCs w:val="22"/>
        </w:rPr>
        <w:t>Although attendance at the setting is not mandatory, inspectors will explore how well providers work with parents to promote children’s attendance so that the children form good habits for future learning.</w:t>
      </w:r>
      <w:r w:rsidRPr="00E27A70">
        <w:rPr>
          <w:rFonts w:ascii="Arial" w:hAnsi="Arial" w:cs="Arial"/>
          <w:i/>
          <w:iCs/>
          <w:color w:val="000000"/>
          <w:sz w:val="22"/>
          <w:szCs w:val="22"/>
          <w:lang w:eastAsia="en-GB"/>
        </w:rPr>
        <w:t xml:space="preserve"> </w:t>
      </w:r>
      <w:r>
        <w:rPr>
          <w:rFonts w:ascii="Arial" w:hAnsi="Arial" w:cs="Arial"/>
          <w:i/>
          <w:iCs/>
          <w:color w:val="000000"/>
          <w:sz w:val="22"/>
          <w:szCs w:val="22"/>
          <w:lang w:eastAsia="en-GB"/>
        </w:rPr>
        <w:t>Pg35</w:t>
      </w:r>
      <w:r w:rsidRPr="00CF11D1">
        <w:rPr>
          <w:rFonts w:ascii="Arial" w:hAnsi="Arial" w:cs="Arial"/>
          <w:i/>
          <w:iCs/>
          <w:color w:val="000000"/>
          <w:sz w:val="22"/>
          <w:szCs w:val="22"/>
          <w:lang w:eastAsia="en-GB"/>
        </w:rPr>
        <w:t xml:space="preserve">, bullet point </w:t>
      </w:r>
      <w:r>
        <w:rPr>
          <w:rFonts w:ascii="Arial" w:hAnsi="Arial" w:cs="Arial"/>
          <w:i/>
          <w:iCs/>
          <w:color w:val="000000"/>
          <w:sz w:val="22"/>
          <w:szCs w:val="22"/>
          <w:lang w:eastAsia="en-GB"/>
        </w:rPr>
        <w:t>149</w:t>
      </w:r>
    </w:p>
    <w:p w:rsidR="00F13E46" w:rsidRPr="00CF11D1" w:rsidRDefault="00F13E46" w:rsidP="00F13E46">
      <w:pPr>
        <w:contextualSpacing/>
        <w:textAlignment w:val="baseline"/>
        <w:rPr>
          <w:rFonts w:ascii="Arial" w:hAnsi="Arial" w:cs="Arial"/>
          <w:color w:val="000000"/>
          <w:kern w:val="24"/>
          <w:sz w:val="22"/>
          <w:szCs w:val="22"/>
          <w:lang w:eastAsia="en-GB"/>
        </w:rPr>
      </w:pPr>
    </w:p>
    <w:p w:rsidR="00F13E46" w:rsidRPr="00CF11D1" w:rsidRDefault="00F13E46" w:rsidP="00F13E46">
      <w:pPr>
        <w:rPr>
          <w:rFonts w:ascii="Arial" w:hAnsi="Arial" w:cs="Arial"/>
          <w:color w:val="000000"/>
          <w:sz w:val="22"/>
          <w:szCs w:val="22"/>
          <w:lang w:eastAsia="en-GB"/>
        </w:rPr>
      </w:pPr>
    </w:p>
    <w:p w:rsidR="00F13E46" w:rsidRDefault="00F13E46" w:rsidP="00F13E46">
      <w:pPr>
        <w:autoSpaceDE w:val="0"/>
        <w:autoSpaceDN w:val="0"/>
        <w:adjustRightInd w:val="0"/>
        <w:rPr>
          <w:rFonts w:ascii="Arial" w:hAnsi="Arial" w:cs="Arial"/>
          <w:b/>
          <w:bCs/>
          <w:sz w:val="22"/>
          <w:szCs w:val="22"/>
        </w:rPr>
      </w:pPr>
      <w:r w:rsidRPr="00CF11D1">
        <w:rPr>
          <w:rFonts w:ascii="Arial" w:hAnsi="Arial" w:cs="Arial"/>
          <w:b/>
          <w:bCs/>
          <w:sz w:val="22"/>
          <w:szCs w:val="22"/>
        </w:rPr>
        <w:t>Procedure</w:t>
      </w:r>
    </w:p>
    <w:p w:rsidR="00F13E46" w:rsidRPr="00CF11D1" w:rsidRDefault="00F13E46" w:rsidP="00F13E46">
      <w:pPr>
        <w:autoSpaceDE w:val="0"/>
        <w:autoSpaceDN w:val="0"/>
        <w:adjustRightInd w:val="0"/>
        <w:rPr>
          <w:rFonts w:ascii="Arial" w:hAnsi="Arial" w:cs="Arial"/>
          <w:b/>
          <w:bCs/>
          <w:sz w:val="22"/>
          <w:szCs w:val="22"/>
        </w:rPr>
      </w:pPr>
    </w:p>
    <w:p w:rsidR="00F13E46" w:rsidRPr="00CF11D1" w:rsidRDefault="00303C6A" w:rsidP="00F13E46">
      <w:pPr>
        <w:pStyle w:val="ListParagraph"/>
        <w:numPr>
          <w:ilvl w:val="0"/>
          <w:numId w:val="3"/>
        </w:numPr>
        <w:autoSpaceDE w:val="0"/>
        <w:autoSpaceDN w:val="0"/>
        <w:adjustRightInd w:val="0"/>
        <w:contextualSpacing/>
        <w:rPr>
          <w:rFonts w:ascii="Arial" w:hAnsi="Arial" w:cs="Arial"/>
          <w:b/>
          <w:bCs/>
          <w:sz w:val="22"/>
          <w:szCs w:val="22"/>
        </w:rPr>
      </w:pPr>
      <w:r>
        <w:rPr>
          <w:rFonts w:ascii="Arial" w:hAnsi="Arial" w:cs="Arial"/>
          <w:bCs/>
          <w:sz w:val="22"/>
          <w:szCs w:val="22"/>
        </w:rPr>
        <w:t xml:space="preserve">The Manager and/or Deputy </w:t>
      </w:r>
      <w:r w:rsidR="00F13E46" w:rsidRPr="00CF11D1">
        <w:rPr>
          <w:rFonts w:ascii="Arial" w:hAnsi="Arial" w:cs="Arial"/>
          <w:bCs/>
          <w:sz w:val="22"/>
          <w:szCs w:val="22"/>
        </w:rPr>
        <w:t>are responsible for monitoring absence and following up and concerns raised by the team</w:t>
      </w:r>
    </w:p>
    <w:p w:rsidR="00F13E46" w:rsidRPr="00CF11D1" w:rsidRDefault="00F13E46" w:rsidP="00F13E46">
      <w:pPr>
        <w:pStyle w:val="ListParagraph"/>
        <w:autoSpaceDE w:val="0"/>
        <w:autoSpaceDN w:val="0"/>
        <w:adjustRightInd w:val="0"/>
        <w:rPr>
          <w:rFonts w:ascii="Arial" w:hAnsi="Arial" w:cs="Arial"/>
          <w:b/>
          <w:bCs/>
          <w:sz w:val="22"/>
          <w:szCs w:val="22"/>
        </w:rPr>
      </w:pPr>
    </w:p>
    <w:p w:rsidR="00F13E46" w:rsidRPr="00CF11D1" w:rsidRDefault="00F13E46" w:rsidP="00F13E46">
      <w:pPr>
        <w:pStyle w:val="ListParagraph"/>
        <w:numPr>
          <w:ilvl w:val="0"/>
          <w:numId w:val="3"/>
        </w:numPr>
        <w:autoSpaceDE w:val="0"/>
        <w:autoSpaceDN w:val="0"/>
        <w:adjustRightInd w:val="0"/>
        <w:contextualSpacing/>
        <w:rPr>
          <w:rFonts w:ascii="Arial" w:hAnsi="Arial" w:cs="Arial"/>
          <w:b/>
          <w:bCs/>
          <w:sz w:val="22"/>
          <w:szCs w:val="22"/>
        </w:rPr>
      </w:pPr>
      <w:r w:rsidRPr="00CF11D1">
        <w:rPr>
          <w:rFonts w:ascii="Arial" w:hAnsi="Arial" w:cs="Arial"/>
          <w:bCs/>
          <w:sz w:val="22"/>
          <w:szCs w:val="22"/>
        </w:rPr>
        <w:t>It is the responsibility of all staff to report to t</w:t>
      </w:r>
      <w:r w:rsidR="00303C6A">
        <w:rPr>
          <w:rFonts w:ascii="Arial" w:hAnsi="Arial" w:cs="Arial"/>
          <w:bCs/>
          <w:sz w:val="22"/>
          <w:szCs w:val="22"/>
        </w:rPr>
        <w:t>he Manager/Deputy each day regar</w:t>
      </w:r>
      <w:r w:rsidRPr="00CF11D1">
        <w:rPr>
          <w:rFonts w:ascii="Arial" w:hAnsi="Arial" w:cs="Arial"/>
          <w:bCs/>
          <w:sz w:val="22"/>
          <w:szCs w:val="22"/>
        </w:rPr>
        <w:t>ding lateness/absence or if a child leaves our setting unexpectedly.</w:t>
      </w:r>
    </w:p>
    <w:p w:rsidR="00F13E46" w:rsidRPr="00CF11D1" w:rsidRDefault="00F13E46" w:rsidP="00F13E46">
      <w:pPr>
        <w:autoSpaceDE w:val="0"/>
        <w:autoSpaceDN w:val="0"/>
        <w:adjustRightInd w:val="0"/>
        <w:rPr>
          <w:rFonts w:ascii="Arial" w:hAnsi="Arial" w:cs="Arial"/>
          <w:b/>
          <w:bCs/>
          <w:sz w:val="22"/>
          <w:szCs w:val="22"/>
        </w:rPr>
      </w:pPr>
    </w:p>
    <w:p w:rsidR="00F13E46" w:rsidRPr="004E3F01" w:rsidRDefault="00303C6A" w:rsidP="00F13E46">
      <w:pPr>
        <w:pStyle w:val="ListParagraph"/>
        <w:numPr>
          <w:ilvl w:val="0"/>
          <w:numId w:val="1"/>
        </w:numPr>
        <w:autoSpaceDE w:val="0"/>
        <w:autoSpaceDN w:val="0"/>
        <w:adjustRightInd w:val="0"/>
        <w:contextualSpacing/>
        <w:rPr>
          <w:rFonts w:ascii="Arial" w:hAnsi="Arial" w:cs="Arial"/>
          <w:sz w:val="22"/>
          <w:szCs w:val="22"/>
        </w:rPr>
      </w:pPr>
      <w:r>
        <w:rPr>
          <w:rFonts w:ascii="Arial" w:hAnsi="Arial" w:cs="Arial"/>
          <w:sz w:val="22"/>
          <w:szCs w:val="22"/>
        </w:rPr>
        <w:t>If a</w:t>
      </w:r>
      <w:r w:rsidR="00F13E46" w:rsidRPr="004E3F01">
        <w:rPr>
          <w:rFonts w:ascii="Arial" w:hAnsi="Arial" w:cs="Arial"/>
          <w:sz w:val="22"/>
          <w:szCs w:val="22"/>
        </w:rPr>
        <w:t xml:space="preserve"> child is sick or ca</w:t>
      </w:r>
      <w:r>
        <w:rPr>
          <w:rFonts w:ascii="Arial" w:hAnsi="Arial" w:cs="Arial"/>
          <w:sz w:val="22"/>
          <w:szCs w:val="22"/>
        </w:rPr>
        <w:t xml:space="preserve">nnot attend for some reason, we request that parents </w:t>
      </w:r>
      <w:r w:rsidR="00F13E46" w:rsidRPr="004E3F01">
        <w:rPr>
          <w:rFonts w:ascii="Arial" w:hAnsi="Arial" w:cs="Arial"/>
          <w:sz w:val="22"/>
          <w:szCs w:val="22"/>
        </w:rPr>
        <w:t xml:space="preserve">call </w:t>
      </w:r>
      <w:r>
        <w:rPr>
          <w:rFonts w:ascii="Arial" w:hAnsi="Arial" w:cs="Arial"/>
          <w:sz w:val="22"/>
          <w:szCs w:val="22"/>
        </w:rPr>
        <w:t xml:space="preserve">to inform </w:t>
      </w:r>
      <w:r w:rsidR="00F13E46" w:rsidRPr="004E3F01">
        <w:rPr>
          <w:rFonts w:ascii="Arial" w:hAnsi="Arial" w:cs="Arial"/>
          <w:sz w:val="22"/>
          <w:szCs w:val="22"/>
        </w:rPr>
        <w:t>us before 9.</w:t>
      </w:r>
      <w:r>
        <w:rPr>
          <w:rFonts w:ascii="Arial" w:hAnsi="Arial" w:cs="Arial"/>
          <w:sz w:val="22"/>
          <w:szCs w:val="22"/>
        </w:rPr>
        <w:t>am</w:t>
      </w:r>
      <w:r w:rsidR="00F13E46" w:rsidRPr="004E3F01">
        <w:rPr>
          <w:rFonts w:ascii="Arial" w:hAnsi="Arial" w:cs="Arial"/>
          <w:sz w:val="22"/>
          <w:szCs w:val="22"/>
        </w:rPr>
        <w:t>.</w:t>
      </w:r>
    </w:p>
    <w:p w:rsidR="00F13E46" w:rsidRPr="00CF11D1" w:rsidRDefault="00F13E46" w:rsidP="00F13E46">
      <w:pPr>
        <w:autoSpaceDE w:val="0"/>
        <w:autoSpaceDN w:val="0"/>
        <w:adjustRightInd w:val="0"/>
        <w:rPr>
          <w:rFonts w:ascii="Arial" w:hAnsi="Arial" w:cs="Arial"/>
          <w:sz w:val="22"/>
          <w:szCs w:val="22"/>
        </w:rPr>
      </w:pPr>
    </w:p>
    <w:p w:rsidR="00F13E46" w:rsidRPr="004E3F01" w:rsidRDefault="00F13E46" w:rsidP="00F13E46">
      <w:pPr>
        <w:pStyle w:val="ListParagraph"/>
        <w:numPr>
          <w:ilvl w:val="0"/>
          <w:numId w:val="1"/>
        </w:numPr>
        <w:autoSpaceDE w:val="0"/>
        <w:autoSpaceDN w:val="0"/>
        <w:adjustRightInd w:val="0"/>
        <w:contextualSpacing/>
        <w:jc w:val="both"/>
        <w:rPr>
          <w:rFonts w:ascii="Arial" w:hAnsi="Arial" w:cs="Arial"/>
          <w:sz w:val="22"/>
          <w:szCs w:val="22"/>
        </w:rPr>
      </w:pPr>
      <w:r w:rsidRPr="004E3F01">
        <w:rPr>
          <w:rFonts w:ascii="Arial" w:hAnsi="Arial" w:cs="Arial"/>
          <w:sz w:val="22"/>
          <w:szCs w:val="22"/>
        </w:rPr>
        <w:t xml:space="preserve">If </w:t>
      </w:r>
      <w:r w:rsidR="00303C6A">
        <w:rPr>
          <w:rFonts w:ascii="Arial" w:hAnsi="Arial" w:cs="Arial"/>
          <w:sz w:val="22"/>
          <w:szCs w:val="22"/>
        </w:rPr>
        <w:t>a child has not attended and we have not been informed by 10.00am we may call parents/carers to establish why the</w:t>
      </w:r>
      <w:r w:rsidRPr="004E3F01">
        <w:rPr>
          <w:rFonts w:ascii="Arial" w:hAnsi="Arial" w:cs="Arial"/>
          <w:sz w:val="22"/>
          <w:szCs w:val="22"/>
        </w:rPr>
        <w:t xml:space="preserve"> child is absent.</w:t>
      </w:r>
    </w:p>
    <w:p w:rsidR="00F13E46" w:rsidRPr="00CF11D1" w:rsidRDefault="00F13E46" w:rsidP="00F13E46">
      <w:pPr>
        <w:autoSpaceDE w:val="0"/>
        <w:autoSpaceDN w:val="0"/>
        <w:adjustRightInd w:val="0"/>
        <w:jc w:val="both"/>
        <w:rPr>
          <w:rFonts w:ascii="Arial" w:hAnsi="Arial" w:cs="Arial"/>
          <w:sz w:val="22"/>
          <w:szCs w:val="22"/>
        </w:rPr>
      </w:pPr>
    </w:p>
    <w:p w:rsidR="00F13E46" w:rsidRPr="00CF11D1" w:rsidRDefault="00303C6A" w:rsidP="00F13E46">
      <w:pPr>
        <w:pStyle w:val="ListParagraph"/>
        <w:numPr>
          <w:ilvl w:val="0"/>
          <w:numId w:val="3"/>
        </w:numPr>
        <w:autoSpaceDE w:val="0"/>
        <w:autoSpaceDN w:val="0"/>
        <w:adjustRightInd w:val="0"/>
        <w:contextualSpacing/>
        <w:rPr>
          <w:rFonts w:ascii="Arial" w:hAnsi="Arial" w:cs="Arial"/>
          <w:b/>
          <w:bCs/>
          <w:sz w:val="22"/>
          <w:szCs w:val="22"/>
        </w:rPr>
      </w:pPr>
      <w:r>
        <w:rPr>
          <w:rFonts w:ascii="Arial" w:hAnsi="Arial" w:cs="Arial"/>
          <w:bCs/>
          <w:sz w:val="22"/>
          <w:szCs w:val="22"/>
        </w:rPr>
        <w:t>If we are unable to contact parents/carers</w:t>
      </w:r>
      <w:r w:rsidR="00F13E46" w:rsidRPr="00CF11D1">
        <w:rPr>
          <w:rFonts w:ascii="Arial" w:hAnsi="Arial" w:cs="Arial"/>
          <w:bCs/>
          <w:sz w:val="22"/>
          <w:szCs w:val="22"/>
        </w:rPr>
        <w:t xml:space="preserve"> after </w:t>
      </w:r>
      <w:r>
        <w:rPr>
          <w:rFonts w:ascii="Arial" w:hAnsi="Arial" w:cs="Arial"/>
          <w:bCs/>
          <w:sz w:val="22"/>
          <w:szCs w:val="22"/>
        </w:rPr>
        <w:t xml:space="preserve">2 </w:t>
      </w:r>
      <w:r w:rsidR="00F13E46" w:rsidRPr="00CF11D1">
        <w:rPr>
          <w:rFonts w:ascii="Arial" w:hAnsi="Arial" w:cs="Arial"/>
          <w:bCs/>
          <w:sz w:val="22"/>
          <w:szCs w:val="22"/>
        </w:rPr>
        <w:t>missed sessions we</w:t>
      </w:r>
      <w:r>
        <w:rPr>
          <w:rFonts w:ascii="Arial" w:hAnsi="Arial" w:cs="Arial"/>
          <w:bCs/>
          <w:sz w:val="22"/>
          <w:szCs w:val="22"/>
        </w:rPr>
        <w:t xml:space="preserve"> will first contact any designated family emergency contacts and then we</w:t>
      </w:r>
      <w:r w:rsidR="00F13E46" w:rsidRPr="00CF11D1">
        <w:rPr>
          <w:rFonts w:ascii="Arial" w:hAnsi="Arial" w:cs="Arial"/>
          <w:bCs/>
          <w:sz w:val="22"/>
          <w:szCs w:val="22"/>
        </w:rPr>
        <w:t xml:space="preserve"> may contact other professionals (Health Visitor/Siblings schools/ family social worker, particularly in the cases of our more vulnerable </w:t>
      </w:r>
      <w:r>
        <w:rPr>
          <w:rFonts w:ascii="Arial" w:hAnsi="Arial" w:cs="Arial"/>
          <w:bCs/>
          <w:sz w:val="22"/>
          <w:szCs w:val="22"/>
        </w:rPr>
        <w:t>families) to ensure that both parents and</w:t>
      </w:r>
      <w:r w:rsidR="00F13E46" w:rsidRPr="00CF11D1">
        <w:rPr>
          <w:rFonts w:ascii="Arial" w:hAnsi="Arial" w:cs="Arial"/>
          <w:bCs/>
          <w:sz w:val="22"/>
          <w:szCs w:val="22"/>
        </w:rPr>
        <w:t xml:space="preserve"> child are safe.</w:t>
      </w:r>
    </w:p>
    <w:p w:rsidR="00F13E46" w:rsidRPr="00CF11D1" w:rsidRDefault="00F13E46" w:rsidP="00F13E46">
      <w:pPr>
        <w:autoSpaceDE w:val="0"/>
        <w:autoSpaceDN w:val="0"/>
        <w:adjustRightInd w:val="0"/>
        <w:rPr>
          <w:rFonts w:ascii="Arial" w:hAnsi="Arial" w:cs="Arial"/>
          <w:b/>
          <w:bCs/>
          <w:sz w:val="22"/>
          <w:szCs w:val="22"/>
        </w:rPr>
      </w:pPr>
    </w:p>
    <w:p w:rsidR="00F13E46" w:rsidRPr="00CF11D1" w:rsidRDefault="00F13E46" w:rsidP="00F13E46">
      <w:pPr>
        <w:pStyle w:val="ListParagraph"/>
        <w:numPr>
          <w:ilvl w:val="0"/>
          <w:numId w:val="3"/>
        </w:numPr>
        <w:autoSpaceDE w:val="0"/>
        <w:autoSpaceDN w:val="0"/>
        <w:adjustRightInd w:val="0"/>
        <w:contextualSpacing/>
        <w:rPr>
          <w:rFonts w:ascii="Arial" w:hAnsi="Arial" w:cs="Arial"/>
          <w:b/>
          <w:bCs/>
          <w:sz w:val="22"/>
          <w:szCs w:val="22"/>
        </w:rPr>
      </w:pPr>
      <w:r w:rsidRPr="00CF11D1">
        <w:rPr>
          <w:rFonts w:ascii="Arial" w:hAnsi="Arial" w:cs="Arial"/>
          <w:bCs/>
          <w:sz w:val="22"/>
          <w:szCs w:val="22"/>
        </w:rPr>
        <w:t xml:space="preserve">If there is a Safeguarding concern the Manager and/or Deputy, would follow our Safeguarding procedure and phone MASH (see our Safeguarding </w:t>
      </w:r>
      <w:r w:rsidR="00303C6A">
        <w:rPr>
          <w:rFonts w:ascii="Arial" w:hAnsi="Arial" w:cs="Arial"/>
          <w:bCs/>
          <w:sz w:val="22"/>
          <w:szCs w:val="22"/>
        </w:rPr>
        <w:t xml:space="preserve">Children/Child Protection </w:t>
      </w:r>
      <w:r w:rsidRPr="00CF11D1">
        <w:rPr>
          <w:rFonts w:ascii="Arial" w:hAnsi="Arial" w:cs="Arial"/>
          <w:bCs/>
          <w:sz w:val="22"/>
          <w:szCs w:val="22"/>
        </w:rPr>
        <w:t>Policy)</w:t>
      </w:r>
    </w:p>
    <w:p w:rsidR="00F13E46" w:rsidRPr="00CF11D1" w:rsidRDefault="00F13E46" w:rsidP="00F13E46">
      <w:pPr>
        <w:autoSpaceDE w:val="0"/>
        <w:autoSpaceDN w:val="0"/>
        <w:adjustRightInd w:val="0"/>
        <w:rPr>
          <w:rFonts w:ascii="Arial" w:hAnsi="Arial" w:cs="Arial"/>
          <w:b/>
          <w:bCs/>
          <w:sz w:val="22"/>
          <w:szCs w:val="22"/>
        </w:rPr>
      </w:pPr>
    </w:p>
    <w:p w:rsidR="00F13E46" w:rsidRDefault="00F13E46" w:rsidP="00F13E46">
      <w:pPr>
        <w:pStyle w:val="ListParagraph"/>
        <w:numPr>
          <w:ilvl w:val="0"/>
          <w:numId w:val="1"/>
        </w:numPr>
        <w:autoSpaceDE w:val="0"/>
        <w:autoSpaceDN w:val="0"/>
        <w:adjustRightInd w:val="0"/>
        <w:contextualSpacing/>
        <w:rPr>
          <w:rFonts w:ascii="Arial" w:hAnsi="Arial" w:cs="Arial"/>
          <w:sz w:val="22"/>
          <w:szCs w:val="22"/>
        </w:rPr>
      </w:pPr>
      <w:r w:rsidRPr="004E3F01">
        <w:rPr>
          <w:rFonts w:ascii="Arial" w:hAnsi="Arial" w:cs="Arial"/>
          <w:sz w:val="22"/>
          <w:szCs w:val="22"/>
        </w:rPr>
        <w:t>If you are planning holidays during term time you must let us know in advance so we can record this in our register.</w:t>
      </w:r>
    </w:p>
    <w:p w:rsidR="00303C6A" w:rsidRPr="00303C6A" w:rsidRDefault="00303C6A" w:rsidP="00303C6A">
      <w:pPr>
        <w:autoSpaceDE w:val="0"/>
        <w:autoSpaceDN w:val="0"/>
        <w:adjustRightInd w:val="0"/>
        <w:contextualSpacing/>
        <w:rPr>
          <w:rFonts w:ascii="Arial" w:hAnsi="Arial" w:cs="Arial"/>
          <w:sz w:val="22"/>
          <w:szCs w:val="22"/>
        </w:rPr>
      </w:pPr>
    </w:p>
    <w:p w:rsidR="00F13E46" w:rsidRPr="00CF11D1" w:rsidRDefault="00F13E46" w:rsidP="00F13E46">
      <w:pPr>
        <w:autoSpaceDE w:val="0"/>
        <w:autoSpaceDN w:val="0"/>
        <w:adjustRightInd w:val="0"/>
        <w:rPr>
          <w:rFonts w:ascii="Arial" w:hAnsi="Arial" w:cs="Arial"/>
          <w:sz w:val="22"/>
          <w:szCs w:val="22"/>
        </w:rPr>
      </w:pPr>
    </w:p>
    <w:p w:rsidR="00F13E46" w:rsidRPr="004E3F01" w:rsidRDefault="00F13E46" w:rsidP="00F13E46">
      <w:pPr>
        <w:pStyle w:val="ListParagraph"/>
        <w:numPr>
          <w:ilvl w:val="0"/>
          <w:numId w:val="1"/>
        </w:numPr>
        <w:autoSpaceDE w:val="0"/>
        <w:autoSpaceDN w:val="0"/>
        <w:adjustRightInd w:val="0"/>
        <w:contextualSpacing/>
        <w:rPr>
          <w:rFonts w:ascii="Arial" w:hAnsi="Arial" w:cs="Arial"/>
          <w:sz w:val="22"/>
          <w:szCs w:val="22"/>
        </w:rPr>
      </w:pPr>
      <w:r w:rsidRPr="004E3F01">
        <w:rPr>
          <w:rFonts w:ascii="Arial" w:hAnsi="Arial" w:cs="Arial"/>
          <w:sz w:val="22"/>
          <w:szCs w:val="22"/>
        </w:rPr>
        <w:t>Fees remain payable during periods of absence, unless alternative arrangements have been agreed.</w:t>
      </w:r>
    </w:p>
    <w:p w:rsidR="00F13E46" w:rsidRPr="00CF11D1" w:rsidRDefault="00F13E46" w:rsidP="00F13E46">
      <w:pPr>
        <w:autoSpaceDE w:val="0"/>
        <w:autoSpaceDN w:val="0"/>
        <w:adjustRightInd w:val="0"/>
        <w:rPr>
          <w:rFonts w:ascii="Arial" w:hAnsi="Arial" w:cs="Arial"/>
          <w:sz w:val="22"/>
          <w:szCs w:val="22"/>
        </w:rPr>
      </w:pPr>
    </w:p>
    <w:p w:rsidR="00F13E46" w:rsidRPr="004E3F01" w:rsidRDefault="00F13E46" w:rsidP="00F13E46">
      <w:pPr>
        <w:pStyle w:val="ListParagraph"/>
        <w:numPr>
          <w:ilvl w:val="0"/>
          <w:numId w:val="1"/>
        </w:numPr>
        <w:autoSpaceDE w:val="0"/>
        <w:autoSpaceDN w:val="0"/>
        <w:adjustRightInd w:val="0"/>
        <w:contextualSpacing/>
        <w:rPr>
          <w:rFonts w:ascii="Arial" w:hAnsi="Arial" w:cs="Arial"/>
          <w:sz w:val="22"/>
          <w:szCs w:val="22"/>
        </w:rPr>
      </w:pPr>
      <w:r w:rsidRPr="004E3F01">
        <w:rPr>
          <w:rFonts w:ascii="Arial" w:hAnsi="Arial" w:cs="Arial"/>
          <w:sz w:val="22"/>
          <w:szCs w:val="22"/>
        </w:rPr>
        <w:t>We must notify Southampton City Council where children in receipt of Early Years Free Entitlement are absent for more than 2 weeks in a term</w:t>
      </w:r>
      <w:r w:rsidR="00303C6A">
        <w:rPr>
          <w:rFonts w:ascii="Arial" w:hAnsi="Arial" w:cs="Arial"/>
          <w:sz w:val="22"/>
          <w:szCs w:val="22"/>
        </w:rPr>
        <w:t>, who may retract funding.  If this is the case outstanding fees that have not been met by funding are payable by the parent/carer.</w:t>
      </w:r>
    </w:p>
    <w:p w:rsidR="00F13E46" w:rsidRPr="00CF11D1" w:rsidRDefault="00F13E46" w:rsidP="00F13E46">
      <w:pPr>
        <w:autoSpaceDE w:val="0"/>
        <w:autoSpaceDN w:val="0"/>
        <w:adjustRightInd w:val="0"/>
        <w:rPr>
          <w:rFonts w:ascii="Arial" w:hAnsi="Arial" w:cs="Arial"/>
          <w:b/>
          <w:sz w:val="22"/>
          <w:szCs w:val="22"/>
        </w:rPr>
      </w:pPr>
    </w:p>
    <w:p w:rsidR="00F13E46" w:rsidRPr="00CF11D1" w:rsidRDefault="00F13E46" w:rsidP="00F13E46">
      <w:pPr>
        <w:autoSpaceDE w:val="0"/>
        <w:autoSpaceDN w:val="0"/>
        <w:adjustRightInd w:val="0"/>
        <w:rPr>
          <w:rFonts w:ascii="Arial" w:hAnsi="Arial" w:cs="Arial"/>
          <w:b/>
          <w:sz w:val="22"/>
          <w:szCs w:val="22"/>
        </w:rPr>
      </w:pPr>
    </w:p>
    <w:p w:rsidR="00F13E46" w:rsidRPr="00CF11D1" w:rsidRDefault="00F13E46" w:rsidP="00F13E46">
      <w:pPr>
        <w:autoSpaceDE w:val="0"/>
        <w:autoSpaceDN w:val="0"/>
        <w:adjustRightInd w:val="0"/>
        <w:rPr>
          <w:rFonts w:ascii="Arial" w:hAnsi="Arial" w:cs="Arial"/>
          <w:b/>
          <w:sz w:val="22"/>
          <w:szCs w:val="22"/>
        </w:rPr>
      </w:pPr>
      <w:r>
        <w:rPr>
          <w:rFonts w:ascii="Arial" w:hAnsi="Arial" w:cs="Arial"/>
          <w:b/>
          <w:sz w:val="22"/>
          <w:szCs w:val="22"/>
        </w:rPr>
        <w:t>Maintaining good attendance</w:t>
      </w:r>
    </w:p>
    <w:p w:rsidR="00F13E46" w:rsidRPr="00CF11D1" w:rsidRDefault="00F13E46" w:rsidP="00F13E46">
      <w:pPr>
        <w:autoSpaceDE w:val="0"/>
        <w:autoSpaceDN w:val="0"/>
        <w:adjustRightInd w:val="0"/>
        <w:rPr>
          <w:rFonts w:ascii="Arial" w:hAnsi="Arial" w:cs="Arial"/>
          <w:b/>
          <w:sz w:val="22"/>
          <w:szCs w:val="22"/>
        </w:rPr>
      </w:pPr>
    </w:p>
    <w:p w:rsidR="00F13E46" w:rsidRDefault="00F13E46" w:rsidP="00F13E46">
      <w:pPr>
        <w:pStyle w:val="ListParagraph"/>
        <w:numPr>
          <w:ilvl w:val="0"/>
          <w:numId w:val="1"/>
        </w:numPr>
        <w:autoSpaceDE w:val="0"/>
        <w:autoSpaceDN w:val="0"/>
        <w:adjustRightInd w:val="0"/>
        <w:contextualSpacing/>
        <w:rPr>
          <w:rFonts w:ascii="Arial" w:hAnsi="Arial" w:cs="Arial"/>
          <w:b/>
          <w:sz w:val="22"/>
          <w:szCs w:val="22"/>
        </w:rPr>
      </w:pPr>
      <w:r w:rsidRPr="00CF11D1">
        <w:rPr>
          <w:rFonts w:ascii="Arial" w:hAnsi="Arial" w:cs="Arial"/>
          <w:sz w:val="22"/>
          <w:szCs w:val="22"/>
        </w:rPr>
        <w:t xml:space="preserve">We provide a welcoming atmosphere on arrival </w:t>
      </w:r>
      <w:r w:rsidR="00303C6A">
        <w:rPr>
          <w:rFonts w:ascii="Arial" w:hAnsi="Arial" w:cs="Arial"/>
          <w:sz w:val="22"/>
          <w:szCs w:val="22"/>
        </w:rPr>
        <w:t xml:space="preserve">with children being given opportunities to join us for breakfast or join in with group songs and actions. We then hold Sunshine Circles – a </w:t>
      </w:r>
      <w:proofErr w:type="spellStart"/>
      <w:r w:rsidR="00303C6A">
        <w:rPr>
          <w:rFonts w:ascii="Arial" w:hAnsi="Arial" w:cs="Arial"/>
          <w:sz w:val="22"/>
          <w:szCs w:val="22"/>
        </w:rPr>
        <w:t>Theraplay</w:t>
      </w:r>
      <w:proofErr w:type="spellEnd"/>
      <w:r w:rsidR="00303C6A">
        <w:rPr>
          <w:rFonts w:ascii="Arial" w:hAnsi="Arial" w:cs="Arial"/>
          <w:sz w:val="22"/>
          <w:szCs w:val="22"/>
        </w:rPr>
        <w:t xml:space="preserve"> Welcome activity.  </w:t>
      </w:r>
      <w:r w:rsidRPr="00CF11D1">
        <w:rPr>
          <w:rFonts w:ascii="Arial" w:hAnsi="Arial" w:cs="Arial"/>
          <w:sz w:val="22"/>
          <w:szCs w:val="22"/>
        </w:rPr>
        <w:t>Being on time/attending pre-school allows your child to partake in these activities, and ensures they have a calm start to their session.</w:t>
      </w:r>
      <w:r w:rsidRPr="00CF11D1">
        <w:rPr>
          <w:rFonts w:ascii="Arial" w:hAnsi="Arial" w:cs="Arial"/>
          <w:b/>
          <w:sz w:val="22"/>
          <w:szCs w:val="22"/>
        </w:rPr>
        <w:t xml:space="preserve"> </w:t>
      </w:r>
    </w:p>
    <w:p w:rsidR="00303C6A" w:rsidRPr="00303C6A" w:rsidRDefault="00303C6A" w:rsidP="00303C6A">
      <w:pPr>
        <w:autoSpaceDE w:val="0"/>
        <w:autoSpaceDN w:val="0"/>
        <w:adjustRightInd w:val="0"/>
        <w:contextualSpacing/>
        <w:rPr>
          <w:rFonts w:ascii="Arial" w:hAnsi="Arial" w:cs="Arial"/>
          <w:b/>
          <w:sz w:val="22"/>
          <w:szCs w:val="22"/>
        </w:rPr>
      </w:pPr>
    </w:p>
    <w:p w:rsidR="00F13E46" w:rsidRPr="00303C6A" w:rsidRDefault="00F13E46" w:rsidP="00F13E46">
      <w:pPr>
        <w:pStyle w:val="ListParagraph"/>
        <w:numPr>
          <w:ilvl w:val="0"/>
          <w:numId w:val="1"/>
        </w:numPr>
        <w:autoSpaceDE w:val="0"/>
        <w:autoSpaceDN w:val="0"/>
        <w:adjustRightInd w:val="0"/>
        <w:contextualSpacing/>
        <w:rPr>
          <w:rFonts w:ascii="Arial" w:hAnsi="Arial" w:cs="Arial"/>
          <w:b/>
          <w:sz w:val="22"/>
          <w:szCs w:val="22"/>
        </w:rPr>
      </w:pPr>
      <w:r>
        <w:rPr>
          <w:rFonts w:ascii="Arial" w:hAnsi="Arial" w:cs="Arial"/>
          <w:sz w:val="22"/>
          <w:szCs w:val="22"/>
        </w:rPr>
        <w:t xml:space="preserve">If a child is missing a significant amount of sessions across the term or half term (e.g. if a child attends 5 sessions per week and is missing 2 or more sessions, or if patterns of missed sessions arise), we will either raise this at end of term parent consultation or, if more appropriate to the timescale of the absence we will invite parents to meet informally to discuss working together to improve attendance. </w:t>
      </w:r>
    </w:p>
    <w:p w:rsidR="00303C6A" w:rsidRDefault="00303C6A" w:rsidP="00303C6A">
      <w:pPr>
        <w:autoSpaceDE w:val="0"/>
        <w:autoSpaceDN w:val="0"/>
        <w:adjustRightInd w:val="0"/>
        <w:contextualSpacing/>
        <w:rPr>
          <w:rFonts w:ascii="Arial" w:hAnsi="Arial" w:cs="Arial"/>
          <w:b/>
          <w:sz w:val="22"/>
          <w:szCs w:val="22"/>
        </w:rPr>
      </w:pPr>
    </w:p>
    <w:p w:rsidR="00303C6A" w:rsidRPr="00303C6A" w:rsidRDefault="00303C6A" w:rsidP="00303C6A">
      <w:pPr>
        <w:pStyle w:val="ListParagraph"/>
        <w:numPr>
          <w:ilvl w:val="0"/>
          <w:numId w:val="1"/>
        </w:numPr>
        <w:autoSpaceDE w:val="0"/>
        <w:autoSpaceDN w:val="0"/>
        <w:adjustRightInd w:val="0"/>
        <w:contextualSpacing/>
        <w:rPr>
          <w:rFonts w:ascii="Arial" w:hAnsi="Arial" w:cs="Arial"/>
          <w:b/>
          <w:sz w:val="22"/>
          <w:szCs w:val="22"/>
        </w:rPr>
      </w:pPr>
      <w:r>
        <w:rPr>
          <w:rFonts w:ascii="Arial" w:hAnsi="Arial" w:cs="Arial"/>
          <w:sz w:val="22"/>
          <w:szCs w:val="22"/>
        </w:rPr>
        <w:t>If there are difficulties affecting absence, or a child is unsettled we will work closely wit</w:t>
      </w:r>
      <w:r w:rsidR="00F54B0F">
        <w:rPr>
          <w:rFonts w:ascii="Arial" w:hAnsi="Arial" w:cs="Arial"/>
          <w:sz w:val="22"/>
          <w:szCs w:val="22"/>
        </w:rPr>
        <w:t>h the child and family to support a positive outcome.  This may include additional home visits where appropriate to help the child to settle e.g. if they have had a significant period of absence for ill health.</w:t>
      </w:r>
      <w:bookmarkStart w:id="0" w:name="_GoBack"/>
      <w:bookmarkEnd w:id="0"/>
    </w:p>
    <w:p w:rsidR="00C73C8E" w:rsidRPr="00CF11D1" w:rsidRDefault="00C73C8E" w:rsidP="00C73C8E">
      <w:pPr>
        <w:pStyle w:val="ListParagraph"/>
        <w:autoSpaceDE w:val="0"/>
        <w:autoSpaceDN w:val="0"/>
        <w:adjustRightInd w:val="0"/>
        <w:contextualSpacing/>
        <w:rPr>
          <w:rFonts w:ascii="Arial" w:hAnsi="Arial" w:cs="Arial"/>
          <w:b/>
          <w:sz w:val="22"/>
          <w:szCs w:val="22"/>
        </w:rPr>
      </w:pPr>
    </w:p>
    <w:p w:rsidR="00F13E46" w:rsidRPr="00CF11D1" w:rsidRDefault="00F13E46" w:rsidP="00F13E46">
      <w:pPr>
        <w:pStyle w:val="ListParagraph"/>
        <w:autoSpaceDE w:val="0"/>
        <w:autoSpaceDN w:val="0"/>
        <w:adjustRightInd w:val="0"/>
        <w:rPr>
          <w:rFonts w:ascii="Arial" w:hAnsi="Arial" w:cs="Arial"/>
          <w:b/>
          <w:sz w:val="22"/>
          <w:szCs w:val="22"/>
        </w:rPr>
      </w:pPr>
    </w:p>
    <w:tbl>
      <w:tblPr>
        <w:tblStyle w:val="TableGrid"/>
        <w:tblW w:w="0" w:type="auto"/>
        <w:tblLook w:val="04A0" w:firstRow="1" w:lastRow="0" w:firstColumn="1" w:lastColumn="0" w:noHBand="0" w:noVBand="1"/>
      </w:tblPr>
      <w:tblGrid>
        <w:gridCol w:w="1696"/>
        <w:gridCol w:w="1843"/>
        <w:gridCol w:w="1843"/>
      </w:tblGrid>
      <w:tr w:rsidR="00F13E46" w:rsidRPr="005A7483" w:rsidTr="007506A3">
        <w:trPr>
          <w:trHeight w:val="277"/>
        </w:trPr>
        <w:tc>
          <w:tcPr>
            <w:tcW w:w="1696" w:type="dxa"/>
          </w:tcPr>
          <w:p w:rsidR="00F13E46" w:rsidRDefault="00F13E46" w:rsidP="007506A3">
            <w:pPr>
              <w:rPr>
                <w:rFonts w:ascii="Arial" w:hAnsi="Arial" w:cs="Arial"/>
                <w:sz w:val="18"/>
                <w:szCs w:val="18"/>
              </w:rPr>
            </w:pPr>
            <w:r w:rsidRPr="005A7483">
              <w:rPr>
                <w:rFonts w:ascii="Arial" w:hAnsi="Arial" w:cs="Arial"/>
                <w:sz w:val="18"/>
                <w:szCs w:val="18"/>
              </w:rPr>
              <w:t>Document ID-</w:t>
            </w:r>
          </w:p>
          <w:p w:rsidR="00F13E46" w:rsidRPr="005A7483" w:rsidRDefault="00F13E46" w:rsidP="007506A3">
            <w:pPr>
              <w:rPr>
                <w:rFonts w:ascii="Arial" w:hAnsi="Arial" w:cs="Arial"/>
                <w:sz w:val="18"/>
                <w:szCs w:val="18"/>
              </w:rPr>
            </w:pPr>
          </w:p>
        </w:tc>
        <w:tc>
          <w:tcPr>
            <w:tcW w:w="1843" w:type="dxa"/>
          </w:tcPr>
          <w:p w:rsidR="00F13E46" w:rsidRPr="005A7483" w:rsidRDefault="00F13E46" w:rsidP="007506A3">
            <w:pPr>
              <w:rPr>
                <w:rFonts w:ascii="Arial" w:hAnsi="Arial" w:cs="Arial"/>
                <w:sz w:val="18"/>
                <w:szCs w:val="18"/>
              </w:rPr>
            </w:pPr>
            <w:r w:rsidRPr="005A7483">
              <w:rPr>
                <w:rFonts w:ascii="Arial" w:hAnsi="Arial" w:cs="Arial"/>
                <w:sz w:val="18"/>
                <w:szCs w:val="18"/>
              </w:rPr>
              <w:t>Pol</w:t>
            </w:r>
            <w:r>
              <w:rPr>
                <w:rFonts w:ascii="Arial" w:hAnsi="Arial" w:cs="Arial"/>
                <w:sz w:val="18"/>
                <w:szCs w:val="18"/>
              </w:rPr>
              <w:t>icy adopted at meeting – Apr 2016</w:t>
            </w:r>
          </w:p>
        </w:tc>
        <w:tc>
          <w:tcPr>
            <w:tcW w:w="1843" w:type="dxa"/>
          </w:tcPr>
          <w:p w:rsidR="00F13E46" w:rsidRPr="005A7483" w:rsidRDefault="00F13E46" w:rsidP="007506A3">
            <w:pPr>
              <w:rPr>
                <w:rFonts w:ascii="Arial" w:hAnsi="Arial" w:cs="Arial"/>
                <w:sz w:val="18"/>
                <w:szCs w:val="18"/>
              </w:rPr>
            </w:pPr>
            <w:r w:rsidRPr="005A7483">
              <w:rPr>
                <w:rFonts w:ascii="Arial" w:hAnsi="Arial" w:cs="Arial"/>
                <w:sz w:val="18"/>
                <w:szCs w:val="18"/>
              </w:rPr>
              <w:t>Reviewed by : Ladybirds Directors</w:t>
            </w:r>
          </w:p>
          <w:p w:rsidR="00F13E46" w:rsidRPr="005A7483" w:rsidRDefault="00F13E46" w:rsidP="007506A3">
            <w:pPr>
              <w:rPr>
                <w:rFonts w:ascii="Arial" w:hAnsi="Arial" w:cs="Arial"/>
                <w:sz w:val="18"/>
                <w:szCs w:val="18"/>
              </w:rPr>
            </w:pPr>
          </w:p>
        </w:tc>
      </w:tr>
      <w:tr w:rsidR="00F13E46" w:rsidRPr="005A7483" w:rsidTr="007506A3">
        <w:trPr>
          <w:trHeight w:val="277"/>
        </w:trPr>
        <w:tc>
          <w:tcPr>
            <w:tcW w:w="1696" w:type="dxa"/>
            <w:shd w:val="clear" w:color="auto" w:fill="D0CECE"/>
          </w:tcPr>
          <w:p w:rsidR="00F13E46" w:rsidRPr="005A7483" w:rsidRDefault="00F13E46" w:rsidP="007506A3">
            <w:pPr>
              <w:rPr>
                <w:rFonts w:ascii="Arial" w:hAnsi="Arial" w:cs="Arial"/>
                <w:sz w:val="18"/>
                <w:szCs w:val="18"/>
              </w:rPr>
            </w:pPr>
            <w:r w:rsidRPr="005A7483">
              <w:rPr>
                <w:rFonts w:ascii="Arial" w:hAnsi="Arial" w:cs="Arial"/>
                <w:sz w:val="18"/>
                <w:szCs w:val="18"/>
              </w:rPr>
              <w:t>Date reviewed</w:t>
            </w:r>
          </w:p>
        </w:tc>
        <w:tc>
          <w:tcPr>
            <w:tcW w:w="1843" w:type="dxa"/>
            <w:shd w:val="clear" w:color="auto" w:fill="D0CECE"/>
          </w:tcPr>
          <w:p w:rsidR="00F13E46" w:rsidRDefault="00C73C8E" w:rsidP="007506A3">
            <w:pPr>
              <w:rPr>
                <w:rFonts w:ascii="Arial" w:hAnsi="Arial" w:cs="Arial"/>
                <w:sz w:val="18"/>
                <w:szCs w:val="18"/>
              </w:rPr>
            </w:pPr>
            <w:r>
              <w:rPr>
                <w:rFonts w:ascii="Arial" w:hAnsi="Arial" w:cs="Arial"/>
                <w:sz w:val="18"/>
                <w:szCs w:val="18"/>
              </w:rPr>
              <w:t>March 2019</w:t>
            </w:r>
          </w:p>
          <w:p w:rsidR="00F54B0F" w:rsidRPr="005A7483" w:rsidRDefault="00F54B0F" w:rsidP="007506A3">
            <w:pPr>
              <w:rPr>
                <w:rFonts w:ascii="Arial" w:hAnsi="Arial" w:cs="Arial"/>
                <w:sz w:val="18"/>
                <w:szCs w:val="18"/>
              </w:rPr>
            </w:pPr>
          </w:p>
        </w:tc>
        <w:tc>
          <w:tcPr>
            <w:tcW w:w="1843" w:type="dxa"/>
            <w:shd w:val="clear" w:color="auto" w:fill="D0CECE"/>
          </w:tcPr>
          <w:p w:rsidR="00F13E46" w:rsidRPr="005A7483" w:rsidRDefault="00F13E46" w:rsidP="007506A3">
            <w:pPr>
              <w:rPr>
                <w:rFonts w:ascii="Arial" w:hAnsi="Arial" w:cs="Arial"/>
                <w:sz w:val="18"/>
                <w:szCs w:val="18"/>
              </w:rPr>
            </w:pPr>
          </w:p>
        </w:tc>
      </w:tr>
      <w:tr w:rsidR="00F13E46" w:rsidRPr="005A7483" w:rsidTr="007506A3">
        <w:trPr>
          <w:trHeight w:val="378"/>
        </w:trPr>
        <w:tc>
          <w:tcPr>
            <w:tcW w:w="1696" w:type="dxa"/>
            <w:shd w:val="clear" w:color="auto" w:fill="D0CECE"/>
          </w:tcPr>
          <w:p w:rsidR="00F13E46" w:rsidRPr="005A7483" w:rsidRDefault="00F13E46" w:rsidP="007506A3">
            <w:pPr>
              <w:rPr>
                <w:rFonts w:ascii="Arial" w:hAnsi="Arial" w:cs="Arial"/>
                <w:sz w:val="18"/>
                <w:szCs w:val="18"/>
              </w:rPr>
            </w:pPr>
            <w:r>
              <w:rPr>
                <w:rFonts w:ascii="Arial" w:hAnsi="Arial" w:cs="Arial"/>
                <w:sz w:val="18"/>
                <w:szCs w:val="18"/>
              </w:rPr>
              <w:t xml:space="preserve">Sept </w:t>
            </w:r>
            <w:r w:rsidRPr="005A7483">
              <w:rPr>
                <w:rFonts w:ascii="Arial" w:hAnsi="Arial" w:cs="Arial"/>
                <w:sz w:val="18"/>
                <w:szCs w:val="18"/>
              </w:rPr>
              <w:t>2017</w:t>
            </w:r>
          </w:p>
        </w:tc>
        <w:tc>
          <w:tcPr>
            <w:tcW w:w="1843" w:type="dxa"/>
            <w:shd w:val="clear" w:color="auto" w:fill="D0CECE"/>
          </w:tcPr>
          <w:p w:rsidR="00F13E46" w:rsidRPr="005A7483" w:rsidRDefault="00F54B0F" w:rsidP="007506A3">
            <w:pPr>
              <w:rPr>
                <w:rFonts w:ascii="Arial" w:hAnsi="Arial" w:cs="Arial"/>
                <w:sz w:val="18"/>
                <w:szCs w:val="18"/>
              </w:rPr>
            </w:pPr>
            <w:r>
              <w:rPr>
                <w:rFonts w:ascii="Arial" w:hAnsi="Arial" w:cs="Arial"/>
                <w:sz w:val="18"/>
                <w:szCs w:val="18"/>
              </w:rPr>
              <w:t>Jan 2020</w:t>
            </w:r>
          </w:p>
        </w:tc>
        <w:tc>
          <w:tcPr>
            <w:tcW w:w="1843" w:type="dxa"/>
            <w:shd w:val="clear" w:color="auto" w:fill="D0CECE"/>
          </w:tcPr>
          <w:p w:rsidR="00784D67" w:rsidRPr="005A7483" w:rsidRDefault="00784D67" w:rsidP="007506A3">
            <w:pPr>
              <w:rPr>
                <w:rFonts w:ascii="Arial" w:hAnsi="Arial" w:cs="Arial"/>
                <w:sz w:val="18"/>
                <w:szCs w:val="18"/>
              </w:rPr>
            </w:pPr>
          </w:p>
        </w:tc>
      </w:tr>
      <w:tr w:rsidR="00F13E46" w:rsidRPr="005A7483" w:rsidTr="007506A3">
        <w:trPr>
          <w:trHeight w:val="369"/>
        </w:trPr>
        <w:tc>
          <w:tcPr>
            <w:tcW w:w="1696" w:type="dxa"/>
            <w:shd w:val="clear" w:color="auto" w:fill="D0CECE"/>
          </w:tcPr>
          <w:p w:rsidR="00F13E46" w:rsidRPr="005A7483" w:rsidRDefault="00F13E46" w:rsidP="007506A3">
            <w:pPr>
              <w:rPr>
                <w:rFonts w:ascii="Arial" w:hAnsi="Arial" w:cs="Arial"/>
                <w:sz w:val="18"/>
                <w:szCs w:val="18"/>
              </w:rPr>
            </w:pPr>
          </w:p>
          <w:p w:rsidR="00F13E46" w:rsidRPr="005A7483" w:rsidRDefault="00F13E46" w:rsidP="007506A3">
            <w:pPr>
              <w:rPr>
                <w:rFonts w:ascii="Arial" w:hAnsi="Arial" w:cs="Arial"/>
                <w:sz w:val="18"/>
                <w:szCs w:val="18"/>
              </w:rPr>
            </w:pPr>
            <w:r w:rsidRPr="7318C11F">
              <w:rPr>
                <w:rFonts w:ascii="Arial" w:hAnsi="Arial" w:cs="Arial"/>
                <w:sz w:val="18"/>
                <w:szCs w:val="18"/>
              </w:rPr>
              <w:t>Dec 2018</w:t>
            </w:r>
          </w:p>
        </w:tc>
        <w:tc>
          <w:tcPr>
            <w:tcW w:w="1843" w:type="dxa"/>
            <w:shd w:val="clear" w:color="auto" w:fill="D0CECE"/>
          </w:tcPr>
          <w:p w:rsidR="00F13E46" w:rsidRPr="005A7483" w:rsidRDefault="00F13E46" w:rsidP="007506A3">
            <w:pPr>
              <w:rPr>
                <w:rFonts w:ascii="Arial" w:hAnsi="Arial" w:cs="Arial"/>
                <w:sz w:val="18"/>
                <w:szCs w:val="18"/>
              </w:rPr>
            </w:pPr>
          </w:p>
        </w:tc>
        <w:tc>
          <w:tcPr>
            <w:tcW w:w="1843" w:type="dxa"/>
            <w:shd w:val="clear" w:color="auto" w:fill="D0CECE"/>
          </w:tcPr>
          <w:p w:rsidR="00F13E46" w:rsidRPr="005A7483" w:rsidRDefault="00F13E46" w:rsidP="007506A3">
            <w:pPr>
              <w:rPr>
                <w:rFonts w:ascii="Arial" w:hAnsi="Arial" w:cs="Arial"/>
                <w:sz w:val="18"/>
                <w:szCs w:val="18"/>
              </w:rPr>
            </w:pPr>
          </w:p>
        </w:tc>
      </w:tr>
    </w:tbl>
    <w:p w:rsidR="00F13E46" w:rsidRPr="00CF11D1" w:rsidRDefault="00F13E46" w:rsidP="00F13E46">
      <w:pPr>
        <w:ind w:left="1440"/>
        <w:rPr>
          <w:rFonts w:ascii="Arial" w:hAnsi="Arial" w:cs="Arial"/>
          <w:sz w:val="22"/>
          <w:szCs w:val="22"/>
        </w:rPr>
      </w:pPr>
    </w:p>
    <w:p w:rsidR="00CF11D1" w:rsidRPr="00F13E46" w:rsidRDefault="00CF11D1" w:rsidP="00F13E46"/>
    <w:sectPr w:rsidR="00CF11D1" w:rsidRPr="00F13E46" w:rsidSect="00E27A70">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310" w:rsidRDefault="00E20310" w:rsidP="00CF11D1">
      <w:r>
        <w:separator/>
      </w:r>
    </w:p>
  </w:endnote>
  <w:endnote w:type="continuationSeparator" w:id="0">
    <w:p w:rsidR="00E20310" w:rsidRDefault="00E20310" w:rsidP="00CF1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D1" w:rsidRDefault="00CF11D1" w:rsidP="00C73C8E">
    <w:pPr>
      <w:tabs>
        <w:tab w:val="center" w:pos="4513"/>
        <w:tab w:val="right" w:pos="9026"/>
      </w:tabs>
      <w:jc w:val="center"/>
    </w:pPr>
    <w:r w:rsidRPr="005A7483">
      <w:rPr>
        <w:rFonts w:ascii="Arial" w:eastAsiaTheme="minorHAnsi" w:hAnsi="Arial" w:cs="Arial"/>
        <w:noProof/>
      </w:rPr>
      <w:t xml:space="preserve">Ladybirds </w:t>
    </w:r>
    <w:r w:rsidR="00C73C8E">
      <w:rPr>
        <w:rFonts w:ascii="Arial" w:eastAsiaTheme="minorHAnsi" w:hAnsi="Arial" w:cs="Arial"/>
        <w:noProof/>
      </w:rPr>
      <w:t xml:space="preserve">Parkside </w:t>
    </w:r>
    <w:r w:rsidRPr="005A7483">
      <w:rPr>
        <w:rFonts w:ascii="Arial" w:eastAsiaTheme="minorHAnsi" w:hAnsi="Arial" w:cs="Arial"/>
        <w:noProof/>
      </w:rPr>
      <w:t xml:space="preserve">Preschool </w:t>
    </w:r>
    <w:r w:rsidR="00C73C8E">
      <w:rPr>
        <w:rFonts w:ascii="Arial" w:eastAsiaTheme="minorHAnsi" w:hAnsi="Arial" w:cs="Arial"/>
        <w:noProof/>
      </w:rPr>
      <w:t xml:space="preserve">- </w:t>
    </w:r>
    <w:r w:rsidRPr="005A7483">
      <w:rPr>
        <w:rFonts w:ascii="Arial" w:eastAsiaTheme="minorHAnsi" w:hAnsi="Arial" w:cs="Arial"/>
        <w:noProof/>
      </w:rPr>
      <w:t xml:space="preserve">Southampton </w:t>
    </w:r>
  </w:p>
  <w:p w:rsidR="00CF11D1" w:rsidRDefault="00CF1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310" w:rsidRDefault="00E20310" w:rsidP="00CF11D1">
      <w:r>
        <w:separator/>
      </w:r>
    </w:p>
  </w:footnote>
  <w:footnote w:type="continuationSeparator" w:id="0">
    <w:p w:rsidR="00E20310" w:rsidRDefault="00E20310" w:rsidP="00CF1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D1" w:rsidRDefault="00CF11D1" w:rsidP="00CF11D1">
    <w:pPr>
      <w:pStyle w:val="Header"/>
      <w:jc w:val="center"/>
      <w:rPr>
        <w:rFonts w:ascii="Arial" w:hAnsi="Arial" w:cs="Arial"/>
        <w:sz w:val="36"/>
        <w:szCs w:val="36"/>
      </w:rPr>
    </w:pPr>
    <w:r w:rsidRPr="00CF11D1">
      <w:rPr>
        <w:rFonts w:ascii="Arial" w:hAnsi="Arial" w:cs="Arial"/>
        <w:sz w:val="36"/>
        <w:szCs w:val="36"/>
      </w:rPr>
      <w:t>ATTENDANCE</w:t>
    </w:r>
  </w:p>
  <w:p w:rsidR="00E27A70" w:rsidRPr="00CF11D1" w:rsidRDefault="00E27A70" w:rsidP="00CF11D1">
    <w:pPr>
      <w:pStyle w:val="Header"/>
      <w:jc w:val="center"/>
      <w:rPr>
        <w:rFonts w:ascii="Arial" w:hAnsi="Arial" w:cs="Arial"/>
        <w:sz w:val="36"/>
        <w:szCs w:val="36"/>
      </w:rPr>
    </w:pPr>
    <w:r>
      <w:rPr>
        <w:rFonts w:ascii="Arial" w:hAnsi="Arial" w:cs="Arial"/>
        <w:sz w:val="36"/>
        <w:szCs w:val="36"/>
      </w:rPr>
      <w:t>Ladybirds Parkside Preschool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81F4A"/>
    <w:multiLevelType w:val="hybridMultilevel"/>
    <w:tmpl w:val="33A227E2"/>
    <w:lvl w:ilvl="0" w:tplc="756C2C94">
      <w:start w:val="1"/>
      <w:numFmt w:val="bullet"/>
      <w:lvlText w:val="•"/>
      <w:lvlJc w:val="left"/>
      <w:pPr>
        <w:tabs>
          <w:tab w:val="num" w:pos="720"/>
        </w:tabs>
        <w:ind w:left="720" w:hanging="360"/>
      </w:pPr>
      <w:rPr>
        <w:rFonts w:ascii="Arial" w:hAnsi="Arial" w:hint="default"/>
      </w:rPr>
    </w:lvl>
    <w:lvl w:ilvl="1" w:tplc="B62EA216" w:tentative="1">
      <w:start w:val="1"/>
      <w:numFmt w:val="bullet"/>
      <w:lvlText w:val="•"/>
      <w:lvlJc w:val="left"/>
      <w:pPr>
        <w:tabs>
          <w:tab w:val="num" w:pos="1440"/>
        </w:tabs>
        <w:ind w:left="1440" w:hanging="360"/>
      </w:pPr>
      <w:rPr>
        <w:rFonts w:ascii="Arial" w:hAnsi="Arial" w:hint="default"/>
      </w:rPr>
    </w:lvl>
    <w:lvl w:ilvl="2" w:tplc="91AACF9C" w:tentative="1">
      <w:start w:val="1"/>
      <w:numFmt w:val="bullet"/>
      <w:lvlText w:val="•"/>
      <w:lvlJc w:val="left"/>
      <w:pPr>
        <w:tabs>
          <w:tab w:val="num" w:pos="2160"/>
        </w:tabs>
        <w:ind w:left="2160" w:hanging="360"/>
      </w:pPr>
      <w:rPr>
        <w:rFonts w:ascii="Arial" w:hAnsi="Arial" w:hint="default"/>
      </w:rPr>
    </w:lvl>
    <w:lvl w:ilvl="3" w:tplc="0D689BAE" w:tentative="1">
      <w:start w:val="1"/>
      <w:numFmt w:val="bullet"/>
      <w:lvlText w:val="•"/>
      <w:lvlJc w:val="left"/>
      <w:pPr>
        <w:tabs>
          <w:tab w:val="num" w:pos="2880"/>
        </w:tabs>
        <w:ind w:left="2880" w:hanging="360"/>
      </w:pPr>
      <w:rPr>
        <w:rFonts w:ascii="Arial" w:hAnsi="Arial" w:hint="default"/>
      </w:rPr>
    </w:lvl>
    <w:lvl w:ilvl="4" w:tplc="DE0272E8" w:tentative="1">
      <w:start w:val="1"/>
      <w:numFmt w:val="bullet"/>
      <w:lvlText w:val="•"/>
      <w:lvlJc w:val="left"/>
      <w:pPr>
        <w:tabs>
          <w:tab w:val="num" w:pos="3600"/>
        </w:tabs>
        <w:ind w:left="3600" w:hanging="360"/>
      </w:pPr>
      <w:rPr>
        <w:rFonts w:ascii="Arial" w:hAnsi="Arial" w:hint="default"/>
      </w:rPr>
    </w:lvl>
    <w:lvl w:ilvl="5" w:tplc="A4FCF8DA" w:tentative="1">
      <w:start w:val="1"/>
      <w:numFmt w:val="bullet"/>
      <w:lvlText w:val="•"/>
      <w:lvlJc w:val="left"/>
      <w:pPr>
        <w:tabs>
          <w:tab w:val="num" w:pos="4320"/>
        </w:tabs>
        <w:ind w:left="4320" w:hanging="360"/>
      </w:pPr>
      <w:rPr>
        <w:rFonts w:ascii="Arial" w:hAnsi="Arial" w:hint="default"/>
      </w:rPr>
    </w:lvl>
    <w:lvl w:ilvl="6" w:tplc="8E943516" w:tentative="1">
      <w:start w:val="1"/>
      <w:numFmt w:val="bullet"/>
      <w:lvlText w:val="•"/>
      <w:lvlJc w:val="left"/>
      <w:pPr>
        <w:tabs>
          <w:tab w:val="num" w:pos="5040"/>
        </w:tabs>
        <w:ind w:left="5040" w:hanging="360"/>
      </w:pPr>
      <w:rPr>
        <w:rFonts w:ascii="Arial" w:hAnsi="Arial" w:hint="default"/>
      </w:rPr>
    </w:lvl>
    <w:lvl w:ilvl="7" w:tplc="F9BE9E04" w:tentative="1">
      <w:start w:val="1"/>
      <w:numFmt w:val="bullet"/>
      <w:lvlText w:val="•"/>
      <w:lvlJc w:val="left"/>
      <w:pPr>
        <w:tabs>
          <w:tab w:val="num" w:pos="5760"/>
        </w:tabs>
        <w:ind w:left="5760" w:hanging="360"/>
      </w:pPr>
      <w:rPr>
        <w:rFonts w:ascii="Arial" w:hAnsi="Arial" w:hint="default"/>
      </w:rPr>
    </w:lvl>
    <w:lvl w:ilvl="8" w:tplc="A19C701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4F94782"/>
    <w:multiLevelType w:val="hybridMultilevel"/>
    <w:tmpl w:val="94D4F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E32375"/>
    <w:multiLevelType w:val="hybridMultilevel"/>
    <w:tmpl w:val="D5967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D1"/>
    <w:rsid w:val="001822D7"/>
    <w:rsid w:val="00303C6A"/>
    <w:rsid w:val="004773A2"/>
    <w:rsid w:val="004D24EB"/>
    <w:rsid w:val="004E3F01"/>
    <w:rsid w:val="00784D67"/>
    <w:rsid w:val="00830B5C"/>
    <w:rsid w:val="008C508E"/>
    <w:rsid w:val="009243DD"/>
    <w:rsid w:val="00C73C8E"/>
    <w:rsid w:val="00C76C39"/>
    <w:rsid w:val="00CF11D1"/>
    <w:rsid w:val="00E20310"/>
    <w:rsid w:val="00E27A70"/>
    <w:rsid w:val="00F13E46"/>
    <w:rsid w:val="00F54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0783B-9FDA-4054-B6C9-A07C8165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1D1"/>
    <w:pPr>
      <w:ind w:left="720"/>
    </w:pPr>
  </w:style>
  <w:style w:type="paragraph" w:styleId="Header">
    <w:name w:val="header"/>
    <w:basedOn w:val="Normal"/>
    <w:link w:val="HeaderChar"/>
    <w:uiPriority w:val="99"/>
    <w:unhideWhenUsed/>
    <w:rsid w:val="00CF11D1"/>
    <w:pPr>
      <w:tabs>
        <w:tab w:val="center" w:pos="4513"/>
        <w:tab w:val="right" w:pos="9026"/>
      </w:tabs>
    </w:pPr>
  </w:style>
  <w:style w:type="character" w:customStyle="1" w:styleId="HeaderChar">
    <w:name w:val="Header Char"/>
    <w:basedOn w:val="DefaultParagraphFont"/>
    <w:link w:val="Header"/>
    <w:uiPriority w:val="99"/>
    <w:rsid w:val="00CF11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11D1"/>
    <w:pPr>
      <w:tabs>
        <w:tab w:val="center" w:pos="4513"/>
        <w:tab w:val="right" w:pos="9026"/>
      </w:tabs>
    </w:pPr>
  </w:style>
  <w:style w:type="character" w:customStyle="1" w:styleId="FooterChar">
    <w:name w:val="Footer Char"/>
    <w:basedOn w:val="DefaultParagraphFont"/>
    <w:link w:val="Footer"/>
    <w:uiPriority w:val="99"/>
    <w:rsid w:val="00CF11D1"/>
    <w:rPr>
      <w:rFonts w:ascii="Times New Roman" w:eastAsia="Times New Roman" w:hAnsi="Times New Roman" w:cs="Times New Roman"/>
      <w:sz w:val="24"/>
      <w:szCs w:val="24"/>
    </w:rPr>
  </w:style>
  <w:style w:type="table" w:styleId="TableGrid">
    <w:name w:val="Table Grid"/>
    <w:basedOn w:val="TableNormal"/>
    <w:rsid w:val="00CF11D1"/>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Ladybirds Pre-School</dc:creator>
  <cp:keywords/>
  <dc:description/>
  <cp:lastModifiedBy>Ladybirds Pre-School</cp:lastModifiedBy>
  <cp:revision>2</cp:revision>
  <dcterms:created xsi:type="dcterms:W3CDTF">2020-04-24T13:09:00Z</dcterms:created>
  <dcterms:modified xsi:type="dcterms:W3CDTF">2020-04-24T13:09:00Z</dcterms:modified>
</cp:coreProperties>
</file>